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4D9E" w14:textId="5453A75F" w:rsidR="00436730" w:rsidRPr="00C51E3A" w:rsidRDefault="00C51E3A" w:rsidP="00C07638">
      <w:pPr>
        <w:contextualSpacing/>
        <w:jc w:val="both"/>
        <w:rPr>
          <w:rFonts w:asciiTheme="minorHAnsi" w:hAnsiTheme="minorHAnsi" w:cstheme="minorHAnsi"/>
          <w:sz w:val="22"/>
          <w:szCs w:val="22"/>
        </w:rPr>
      </w:pPr>
      <w:bookmarkStart w:id="0" w:name="_Hlk67660787"/>
      <w:bookmarkEnd w:id="0"/>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E41EB6D" w14:textId="77777777" w:rsidR="00E174F8" w:rsidRDefault="00E174F8" w:rsidP="00C07638">
      <w:pPr>
        <w:ind w:left="7200" w:firstLine="720"/>
        <w:contextualSpacing/>
        <w:jc w:val="both"/>
        <w:rPr>
          <w:rFonts w:asciiTheme="minorHAnsi" w:hAnsiTheme="minorHAnsi" w:cstheme="minorHAnsi"/>
          <w:sz w:val="22"/>
          <w:szCs w:val="22"/>
        </w:rPr>
      </w:pPr>
    </w:p>
    <w:p w14:paraId="241222F3" w14:textId="2AC3606E" w:rsidR="009C7C89" w:rsidRPr="004D1CF6" w:rsidRDefault="003C295D" w:rsidP="00C07638">
      <w:pPr>
        <w:ind w:left="7200" w:firstLine="720"/>
        <w:contextualSpacing/>
        <w:jc w:val="both"/>
        <w:rPr>
          <w:rFonts w:asciiTheme="minorHAnsi" w:hAnsiTheme="minorHAnsi" w:cstheme="minorHAnsi"/>
          <w:sz w:val="22"/>
          <w:szCs w:val="22"/>
        </w:rPr>
      </w:pPr>
      <w:r>
        <w:rPr>
          <w:rFonts w:asciiTheme="minorHAnsi" w:hAnsiTheme="minorHAnsi" w:cstheme="minorHAnsi"/>
          <w:sz w:val="22"/>
          <w:szCs w:val="22"/>
        </w:rPr>
        <w:t>1</w:t>
      </w:r>
      <w:r w:rsidR="00882607">
        <w:rPr>
          <w:rFonts w:asciiTheme="minorHAnsi" w:hAnsiTheme="minorHAnsi" w:cstheme="minorHAnsi"/>
          <w:sz w:val="22"/>
          <w:szCs w:val="22"/>
        </w:rPr>
        <w:t>3</w:t>
      </w:r>
      <w:r>
        <w:rPr>
          <w:rFonts w:asciiTheme="minorHAnsi" w:hAnsiTheme="minorHAnsi" w:cstheme="minorHAnsi"/>
          <w:sz w:val="22"/>
          <w:szCs w:val="22"/>
        </w:rPr>
        <w:t xml:space="preserve"> </w:t>
      </w:r>
      <w:r w:rsidR="00882607">
        <w:rPr>
          <w:rFonts w:asciiTheme="minorHAnsi" w:hAnsiTheme="minorHAnsi" w:cstheme="minorHAnsi"/>
          <w:sz w:val="22"/>
          <w:szCs w:val="22"/>
        </w:rPr>
        <w:t>December</w:t>
      </w:r>
      <w:r w:rsidR="00A00B47">
        <w:rPr>
          <w:rFonts w:asciiTheme="minorHAnsi" w:hAnsiTheme="minorHAnsi" w:cstheme="minorHAnsi"/>
          <w:sz w:val="22"/>
          <w:szCs w:val="22"/>
        </w:rPr>
        <w:t xml:space="preserve"> 2022</w:t>
      </w:r>
    </w:p>
    <w:p w14:paraId="4BF365C6" w14:textId="77777777" w:rsidR="00C51E3A" w:rsidRDefault="00C51E3A" w:rsidP="00C07638">
      <w:pPr>
        <w:contextualSpacing/>
        <w:jc w:val="both"/>
        <w:rPr>
          <w:rFonts w:asciiTheme="minorHAnsi" w:hAnsiTheme="minorHAnsi" w:cstheme="minorHAnsi"/>
          <w:sz w:val="22"/>
          <w:szCs w:val="22"/>
        </w:rPr>
      </w:pPr>
    </w:p>
    <w:p w14:paraId="1A3C6E70" w14:textId="1B657517" w:rsidR="00882607" w:rsidRDefault="00882607" w:rsidP="00C07638">
      <w:pPr>
        <w:contextualSpacing/>
        <w:jc w:val="both"/>
        <w:rPr>
          <w:rFonts w:asciiTheme="minorHAnsi" w:hAnsiTheme="minorHAnsi" w:cstheme="minorBidi"/>
          <w:sz w:val="22"/>
          <w:szCs w:val="22"/>
        </w:rPr>
      </w:pPr>
      <w:r w:rsidRPr="00882607">
        <w:rPr>
          <w:rFonts w:asciiTheme="minorHAnsi" w:hAnsiTheme="minorHAnsi" w:cstheme="minorBidi"/>
          <w:sz w:val="22"/>
          <w:szCs w:val="22"/>
        </w:rPr>
        <w:t xml:space="preserve">North Sydney Council </w:t>
      </w:r>
    </w:p>
    <w:p w14:paraId="56184F80" w14:textId="77777777" w:rsidR="00882607" w:rsidRDefault="00882607" w:rsidP="00C07638">
      <w:pPr>
        <w:contextualSpacing/>
        <w:jc w:val="both"/>
        <w:rPr>
          <w:rFonts w:asciiTheme="minorHAnsi" w:hAnsiTheme="minorHAnsi" w:cstheme="minorBidi"/>
          <w:sz w:val="22"/>
          <w:szCs w:val="22"/>
        </w:rPr>
      </w:pPr>
      <w:r w:rsidRPr="00882607">
        <w:rPr>
          <w:rFonts w:asciiTheme="minorHAnsi" w:hAnsiTheme="minorHAnsi" w:cstheme="minorBidi"/>
          <w:sz w:val="22"/>
          <w:szCs w:val="22"/>
        </w:rPr>
        <w:t>PO Box 12</w:t>
      </w:r>
    </w:p>
    <w:p w14:paraId="4333A385" w14:textId="7DAED257" w:rsidR="00342519" w:rsidRDefault="00882607" w:rsidP="00C07638">
      <w:pPr>
        <w:contextualSpacing/>
        <w:jc w:val="both"/>
        <w:rPr>
          <w:rFonts w:asciiTheme="minorHAnsi" w:hAnsiTheme="minorHAnsi" w:cstheme="minorBidi"/>
          <w:sz w:val="22"/>
          <w:szCs w:val="22"/>
        </w:rPr>
      </w:pPr>
      <w:r w:rsidRPr="00882607">
        <w:rPr>
          <w:rFonts w:asciiTheme="minorHAnsi" w:hAnsiTheme="minorHAnsi" w:cstheme="minorBidi"/>
          <w:sz w:val="22"/>
          <w:szCs w:val="22"/>
        </w:rPr>
        <w:t>NORTH SYDNEY NSW 2059</w:t>
      </w:r>
    </w:p>
    <w:p w14:paraId="36C84293" w14:textId="77777777" w:rsidR="00882607" w:rsidRDefault="00882607" w:rsidP="00C07638">
      <w:pPr>
        <w:contextualSpacing/>
        <w:jc w:val="both"/>
        <w:rPr>
          <w:rFonts w:asciiTheme="minorHAnsi" w:hAnsiTheme="minorHAnsi" w:cstheme="minorHAnsi"/>
          <w:sz w:val="22"/>
          <w:szCs w:val="22"/>
        </w:rPr>
      </w:pPr>
    </w:p>
    <w:p w14:paraId="7F2406C4" w14:textId="150F37A8" w:rsidR="00EA6A50" w:rsidRPr="0043251C" w:rsidRDefault="0025760C" w:rsidP="00C07638">
      <w:pPr>
        <w:contextualSpacing/>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via </w:t>
      </w:r>
      <w:r w:rsidR="007336BD">
        <w:rPr>
          <w:rFonts w:asciiTheme="minorHAnsi" w:hAnsiTheme="minorHAnsi" w:cstheme="minorHAnsi"/>
          <w:sz w:val="22"/>
          <w:szCs w:val="22"/>
        </w:rPr>
        <w:t xml:space="preserve">email: </w:t>
      </w:r>
      <w:r w:rsidR="007336BD" w:rsidRPr="007336BD">
        <w:rPr>
          <w:rFonts w:asciiTheme="minorHAnsi" w:hAnsiTheme="minorHAnsi" w:cstheme="minorHAnsi"/>
          <w:sz w:val="22"/>
          <w:szCs w:val="22"/>
        </w:rPr>
        <w:t>yoursay@northsydney.nsw.gov.au</w:t>
      </w:r>
    </w:p>
    <w:p w14:paraId="1188530C" w14:textId="77777777" w:rsidR="009E4932" w:rsidRDefault="009E4932" w:rsidP="00C07638">
      <w:pPr>
        <w:contextualSpacing/>
        <w:jc w:val="both"/>
        <w:rPr>
          <w:rFonts w:asciiTheme="minorHAnsi" w:hAnsiTheme="minorHAnsi" w:cstheme="minorHAnsi"/>
          <w:sz w:val="22"/>
          <w:szCs w:val="22"/>
        </w:rPr>
      </w:pPr>
    </w:p>
    <w:p w14:paraId="039DA4BB" w14:textId="77777777" w:rsidR="007277A3" w:rsidRDefault="007277A3" w:rsidP="00C07638">
      <w:pPr>
        <w:contextualSpacing/>
        <w:jc w:val="both"/>
        <w:rPr>
          <w:rFonts w:asciiTheme="minorHAnsi" w:hAnsiTheme="minorHAnsi" w:cstheme="minorHAnsi"/>
          <w:sz w:val="22"/>
          <w:szCs w:val="22"/>
        </w:rPr>
      </w:pPr>
    </w:p>
    <w:p w14:paraId="40DCC842" w14:textId="77777777" w:rsidR="007277A3" w:rsidRPr="004D1CF6" w:rsidRDefault="007277A3" w:rsidP="00C07638">
      <w:pPr>
        <w:contextualSpacing/>
        <w:jc w:val="both"/>
        <w:rPr>
          <w:rFonts w:asciiTheme="minorHAnsi" w:hAnsiTheme="minorHAnsi" w:cstheme="minorHAnsi"/>
          <w:sz w:val="22"/>
          <w:szCs w:val="22"/>
        </w:rPr>
      </w:pPr>
    </w:p>
    <w:p w14:paraId="2E177048" w14:textId="2B51CA6F" w:rsidR="009C7C89" w:rsidRDefault="2A4FFAEA" w:rsidP="00DB40DF">
      <w:pPr>
        <w:spacing w:line="259" w:lineRule="auto"/>
        <w:contextualSpacing/>
        <w:jc w:val="both"/>
        <w:rPr>
          <w:rFonts w:asciiTheme="minorHAnsi" w:hAnsiTheme="minorHAnsi" w:cstheme="minorBidi"/>
          <w:sz w:val="22"/>
          <w:szCs w:val="22"/>
        </w:rPr>
      </w:pPr>
      <w:r w:rsidRPr="2A4FFAEA">
        <w:rPr>
          <w:rFonts w:asciiTheme="minorHAnsi" w:hAnsiTheme="minorHAnsi" w:cstheme="minorBidi"/>
          <w:sz w:val="22"/>
          <w:szCs w:val="22"/>
        </w:rPr>
        <w:t xml:space="preserve">Dear </w:t>
      </w:r>
      <w:r w:rsidR="003B25F8">
        <w:rPr>
          <w:rFonts w:asciiTheme="minorHAnsi" w:hAnsiTheme="minorHAnsi" w:cstheme="minorBidi"/>
          <w:sz w:val="22"/>
          <w:szCs w:val="22"/>
        </w:rPr>
        <w:t>North Sydney Council</w:t>
      </w:r>
      <w:r w:rsidRPr="2A4FFAEA">
        <w:rPr>
          <w:rFonts w:asciiTheme="minorHAnsi" w:hAnsiTheme="minorHAnsi" w:cstheme="minorBidi"/>
          <w:sz w:val="22"/>
          <w:szCs w:val="22"/>
        </w:rPr>
        <w:t>,</w:t>
      </w:r>
    </w:p>
    <w:p w14:paraId="20349725" w14:textId="1C972037" w:rsidR="009E4932" w:rsidRDefault="009E4932" w:rsidP="00C07638">
      <w:pPr>
        <w:contextualSpacing/>
        <w:jc w:val="both"/>
        <w:rPr>
          <w:rFonts w:asciiTheme="minorHAnsi" w:hAnsiTheme="minorHAnsi" w:cstheme="minorHAnsi"/>
          <w:sz w:val="22"/>
          <w:szCs w:val="22"/>
        </w:rPr>
      </w:pPr>
    </w:p>
    <w:p w14:paraId="6CBB932D" w14:textId="6FDDB366" w:rsidR="009E4932" w:rsidRPr="009E4932" w:rsidRDefault="3CBB9F84" w:rsidP="0001077D">
      <w:pPr>
        <w:contextualSpacing/>
        <w:jc w:val="center"/>
        <w:rPr>
          <w:rFonts w:asciiTheme="minorHAnsi" w:hAnsiTheme="minorHAnsi" w:cstheme="minorBidi"/>
          <w:b/>
          <w:bCs/>
          <w:sz w:val="22"/>
          <w:szCs w:val="22"/>
        </w:rPr>
      </w:pPr>
      <w:r w:rsidRPr="0D8F6CC7">
        <w:rPr>
          <w:rFonts w:asciiTheme="minorHAnsi" w:hAnsiTheme="minorHAnsi" w:cstheme="minorBidi"/>
          <w:b/>
          <w:bCs/>
          <w:sz w:val="22"/>
          <w:szCs w:val="22"/>
        </w:rPr>
        <w:t xml:space="preserve">RE: </w:t>
      </w:r>
      <w:r w:rsidR="5C656004" w:rsidRPr="0D8F6CC7">
        <w:rPr>
          <w:rFonts w:asciiTheme="minorHAnsi" w:hAnsiTheme="minorHAnsi" w:cstheme="minorBidi"/>
          <w:b/>
          <w:bCs/>
          <w:sz w:val="22"/>
          <w:szCs w:val="22"/>
        </w:rPr>
        <w:t xml:space="preserve">UDIA NSW </w:t>
      </w:r>
      <w:r w:rsidR="56A62C6F" w:rsidRPr="0D8F6CC7">
        <w:rPr>
          <w:rFonts w:asciiTheme="minorHAnsi" w:hAnsiTheme="minorHAnsi" w:cstheme="minorBidi"/>
          <w:b/>
          <w:bCs/>
          <w:sz w:val="22"/>
          <w:szCs w:val="22"/>
        </w:rPr>
        <w:t>call</w:t>
      </w:r>
      <w:r w:rsidR="22138980" w:rsidRPr="0D8F6CC7">
        <w:rPr>
          <w:rFonts w:asciiTheme="minorHAnsi" w:hAnsiTheme="minorHAnsi" w:cstheme="minorBidi"/>
          <w:b/>
          <w:bCs/>
          <w:sz w:val="22"/>
          <w:szCs w:val="22"/>
        </w:rPr>
        <w:t>s</w:t>
      </w:r>
      <w:r w:rsidR="56A62C6F" w:rsidRPr="0D8F6CC7">
        <w:rPr>
          <w:rFonts w:asciiTheme="minorHAnsi" w:hAnsiTheme="minorHAnsi" w:cstheme="minorBidi"/>
          <w:b/>
          <w:bCs/>
          <w:sz w:val="22"/>
          <w:szCs w:val="22"/>
        </w:rPr>
        <w:t xml:space="preserve"> for the deferral of the</w:t>
      </w:r>
      <w:r w:rsidR="5C656004" w:rsidRPr="0D8F6CC7">
        <w:rPr>
          <w:rFonts w:asciiTheme="minorHAnsi" w:hAnsiTheme="minorHAnsi" w:cstheme="minorBidi"/>
          <w:b/>
          <w:bCs/>
          <w:sz w:val="22"/>
          <w:szCs w:val="22"/>
        </w:rPr>
        <w:t xml:space="preserve"> </w:t>
      </w:r>
      <w:r w:rsidR="56A62C6F" w:rsidRPr="0D8F6CC7">
        <w:rPr>
          <w:rFonts w:asciiTheme="minorHAnsi" w:hAnsiTheme="minorHAnsi" w:cstheme="minorBidi"/>
          <w:b/>
          <w:bCs/>
          <w:sz w:val="22"/>
          <w:szCs w:val="22"/>
        </w:rPr>
        <w:t xml:space="preserve">Draft North Sydney DCP Amendment - </w:t>
      </w:r>
      <w:r w:rsidR="009E4932">
        <w:br/>
      </w:r>
      <w:r w:rsidR="56A62C6F" w:rsidRPr="0D8F6CC7">
        <w:rPr>
          <w:rFonts w:asciiTheme="minorHAnsi" w:hAnsiTheme="minorHAnsi" w:cstheme="minorBidi"/>
          <w:b/>
          <w:bCs/>
          <w:sz w:val="22"/>
          <w:szCs w:val="22"/>
        </w:rPr>
        <w:t>Car Parking Rates for new high-density developments in areas with high public transport access</w:t>
      </w:r>
    </w:p>
    <w:p w14:paraId="3709700D" w14:textId="2EA2345D" w:rsidR="00545554" w:rsidRDefault="00545554" w:rsidP="00C07638">
      <w:pPr>
        <w:contextualSpacing/>
        <w:jc w:val="both"/>
        <w:rPr>
          <w:rFonts w:asciiTheme="minorHAnsi" w:hAnsiTheme="minorHAnsi" w:cstheme="minorHAnsi"/>
          <w:sz w:val="22"/>
          <w:szCs w:val="22"/>
        </w:rPr>
      </w:pPr>
    </w:p>
    <w:p w14:paraId="728FFBC1" w14:textId="08E0582D" w:rsidR="00D44788" w:rsidRDefault="23F1DB09" w:rsidP="0D8F6CC7">
      <w:pPr>
        <w:jc w:val="both"/>
        <w:rPr>
          <w:rFonts w:asciiTheme="minorHAnsi" w:hAnsiTheme="minorHAnsi" w:cstheme="minorBidi"/>
          <w:sz w:val="22"/>
          <w:szCs w:val="22"/>
        </w:rPr>
      </w:pPr>
      <w:r w:rsidRPr="278F7B97">
        <w:rPr>
          <w:rFonts w:asciiTheme="minorHAnsi" w:hAnsiTheme="minorHAnsi" w:cstheme="minorBidi"/>
          <w:color w:val="000000" w:themeColor="text1"/>
          <w:sz w:val="22"/>
          <w:szCs w:val="22"/>
        </w:rPr>
        <w:t xml:space="preserve">As </w:t>
      </w:r>
      <w:r w:rsidR="01AF18A1" w:rsidRPr="278F7B97">
        <w:rPr>
          <w:rFonts w:asciiTheme="minorHAnsi" w:hAnsiTheme="minorHAnsi" w:cstheme="minorBidi"/>
          <w:color w:val="000000" w:themeColor="text1"/>
          <w:sz w:val="22"/>
          <w:szCs w:val="22"/>
        </w:rPr>
        <w:t xml:space="preserve">the peak industry body representing the leading participants </w:t>
      </w:r>
      <w:r w:rsidR="035B3783" w:rsidRPr="278F7B97">
        <w:rPr>
          <w:rFonts w:asciiTheme="minorHAnsi" w:hAnsiTheme="minorHAnsi" w:cstheme="minorBidi"/>
          <w:color w:val="000000" w:themeColor="text1"/>
          <w:sz w:val="22"/>
          <w:szCs w:val="22"/>
        </w:rPr>
        <w:t xml:space="preserve">across all facets of </w:t>
      </w:r>
      <w:r w:rsidR="01AF18A1" w:rsidRPr="278F7B97">
        <w:rPr>
          <w:rFonts w:asciiTheme="minorHAnsi" w:hAnsiTheme="minorHAnsi" w:cstheme="minorBidi"/>
          <w:color w:val="000000" w:themeColor="text1"/>
          <w:sz w:val="22"/>
          <w:szCs w:val="22"/>
        </w:rPr>
        <w:t>urban development in NSW</w:t>
      </w:r>
      <w:r w:rsidR="49F01304" w:rsidRPr="278F7B97">
        <w:rPr>
          <w:rFonts w:asciiTheme="minorHAnsi" w:hAnsiTheme="minorHAnsi" w:cstheme="minorBidi"/>
          <w:color w:val="000000" w:themeColor="text1"/>
          <w:sz w:val="22"/>
          <w:szCs w:val="22"/>
        </w:rPr>
        <w:t xml:space="preserve"> Urban Development Institute of Australia NSW (UDIA)</w:t>
      </w:r>
      <w:r w:rsidR="4548DA1F" w:rsidRPr="278F7B97">
        <w:rPr>
          <w:rFonts w:asciiTheme="minorHAnsi" w:hAnsiTheme="minorHAnsi" w:cstheme="minorBidi"/>
          <w:sz w:val="22"/>
          <w:szCs w:val="22"/>
        </w:rPr>
        <w:t xml:space="preserve"> advocate</w:t>
      </w:r>
      <w:r w:rsidR="486F95ED" w:rsidRPr="278F7B97">
        <w:rPr>
          <w:rFonts w:asciiTheme="minorHAnsi" w:hAnsiTheme="minorHAnsi" w:cstheme="minorBidi"/>
          <w:sz w:val="22"/>
          <w:szCs w:val="22"/>
        </w:rPr>
        <w:t>s</w:t>
      </w:r>
      <w:r w:rsidR="4548DA1F" w:rsidRPr="278F7B97">
        <w:rPr>
          <w:rFonts w:asciiTheme="minorHAnsi" w:hAnsiTheme="minorHAnsi" w:cstheme="minorBidi"/>
          <w:sz w:val="22"/>
          <w:szCs w:val="22"/>
        </w:rPr>
        <w:t xml:space="preserve"> on behalf</w:t>
      </w:r>
      <w:r w:rsidR="01AF18A1" w:rsidRPr="278F7B97">
        <w:rPr>
          <w:rFonts w:asciiTheme="minorHAnsi" w:hAnsiTheme="minorHAnsi" w:cstheme="minorBidi"/>
          <w:sz w:val="22"/>
          <w:szCs w:val="22"/>
        </w:rPr>
        <w:t xml:space="preserve"> </w:t>
      </w:r>
      <w:r w:rsidR="3B498C93" w:rsidRPr="278F7B97">
        <w:rPr>
          <w:rFonts w:asciiTheme="minorHAnsi" w:hAnsiTheme="minorHAnsi" w:cstheme="minorBidi"/>
          <w:sz w:val="22"/>
          <w:szCs w:val="22"/>
        </w:rPr>
        <w:t>of o</w:t>
      </w:r>
      <w:r w:rsidR="3B498C93" w:rsidRPr="278F7B97">
        <w:rPr>
          <w:rFonts w:asciiTheme="minorHAnsi" w:hAnsiTheme="minorHAnsi" w:cstheme="minorBidi"/>
          <w:color w:val="000000" w:themeColor="text1"/>
          <w:sz w:val="22"/>
          <w:szCs w:val="22"/>
        </w:rPr>
        <w:t xml:space="preserve">ur </w:t>
      </w:r>
      <w:r w:rsidR="3B498C93" w:rsidRPr="278F7B97">
        <w:rPr>
          <w:rFonts w:asciiTheme="minorHAnsi" w:hAnsiTheme="minorHAnsi" w:cstheme="minorBidi"/>
          <w:sz w:val="22"/>
          <w:szCs w:val="22"/>
        </w:rPr>
        <w:t xml:space="preserve">over 450 members </w:t>
      </w:r>
      <w:r w:rsidR="01AF18A1" w:rsidRPr="278F7B97">
        <w:rPr>
          <w:rFonts w:asciiTheme="minorHAnsi" w:hAnsiTheme="minorHAnsi" w:cstheme="minorBidi"/>
          <w:sz w:val="22"/>
          <w:szCs w:val="22"/>
        </w:rPr>
        <w:t>for the creation of Liveable, Affordable and Connected Smart Cities.</w:t>
      </w:r>
    </w:p>
    <w:p w14:paraId="53D04888" w14:textId="776F930B" w:rsidR="00236332" w:rsidRDefault="00236332" w:rsidP="2A4FFAEA">
      <w:pPr>
        <w:contextualSpacing/>
        <w:jc w:val="both"/>
        <w:rPr>
          <w:rFonts w:asciiTheme="minorHAnsi" w:hAnsiTheme="minorHAnsi" w:cstheme="minorBidi"/>
        </w:rPr>
      </w:pPr>
    </w:p>
    <w:p w14:paraId="611F09A4" w14:textId="63057634" w:rsidR="00C53931" w:rsidRDefault="54CAE622"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UDIA </w:t>
      </w:r>
      <w:r w:rsidR="007B7C12" w:rsidRPr="278F7B97">
        <w:rPr>
          <w:rFonts w:asciiTheme="minorHAnsi" w:hAnsiTheme="minorHAnsi" w:cstheme="minorBidi"/>
          <w:sz w:val="22"/>
          <w:szCs w:val="22"/>
        </w:rPr>
        <w:t xml:space="preserve">is </w:t>
      </w:r>
      <w:r w:rsidR="00CF034F" w:rsidRPr="278F7B97">
        <w:rPr>
          <w:rFonts w:asciiTheme="minorHAnsi" w:hAnsiTheme="minorHAnsi" w:cstheme="minorBidi"/>
          <w:sz w:val="22"/>
          <w:szCs w:val="22"/>
        </w:rPr>
        <w:t>support</w:t>
      </w:r>
      <w:r w:rsidR="007B7C12" w:rsidRPr="278F7B97">
        <w:rPr>
          <w:rFonts w:asciiTheme="minorHAnsi" w:hAnsiTheme="minorHAnsi" w:cstheme="minorBidi"/>
          <w:sz w:val="22"/>
          <w:szCs w:val="22"/>
        </w:rPr>
        <w:t>ive of</w:t>
      </w:r>
      <w:r w:rsidR="00CF034F" w:rsidRPr="278F7B97">
        <w:rPr>
          <w:rFonts w:asciiTheme="minorHAnsi" w:hAnsiTheme="minorHAnsi" w:cstheme="minorBidi"/>
          <w:sz w:val="22"/>
          <w:szCs w:val="22"/>
        </w:rPr>
        <w:t xml:space="preserve"> the </w:t>
      </w:r>
      <w:r w:rsidR="007B7C12" w:rsidRPr="278F7B97">
        <w:rPr>
          <w:rFonts w:asciiTheme="minorHAnsi" w:hAnsiTheme="minorHAnsi" w:cstheme="minorBidi"/>
          <w:sz w:val="22"/>
          <w:szCs w:val="22"/>
        </w:rPr>
        <w:t>intent</w:t>
      </w:r>
      <w:r w:rsidR="00CF034F" w:rsidRPr="278F7B97">
        <w:rPr>
          <w:rFonts w:asciiTheme="minorHAnsi" w:hAnsiTheme="minorHAnsi" w:cstheme="minorBidi"/>
          <w:sz w:val="22"/>
          <w:szCs w:val="22"/>
        </w:rPr>
        <w:t xml:space="preserve"> of the proposed</w:t>
      </w:r>
      <w:r w:rsidR="0059171C" w:rsidRPr="278F7B97">
        <w:rPr>
          <w:rFonts w:asciiTheme="minorHAnsi" w:hAnsiTheme="minorHAnsi" w:cstheme="minorBidi"/>
          <w:sz w:val="22"/>
          <w:szCs w:val="22"/>
        </w:rPr>
        <w:t xml:space="preserve"> DCP</w:t>
      </w:r>
      <w:r w:rsidR="00CF034F" w:rsidRPr="278F7B97">
        <w:rPr>
          <w:rFonts w:asciiTheme="minorHAnsi" w:hAnsiTheme="minorHAnsi" w:cstheme="minorBidi"/>
          <w:sz w:val="22"/>
          <w:szCs w:val="22"/>
        </w:rPr>
        <w:t xml:space="preserve"> amendment to promote reduced private vehicle usage in </w:t>
      </w:r>
      <w:r w:rsidR="005D34C2" w:rsidRPr="278F7B97">
        <w:rPr>
          <w:rFonts w:asciiTheme="minorHAnsi" w:hAnsiTheme="minorHAnsi" w:cstheme="minorBidi"/>
          <w:sz w:val="22"/>
          <w:szCs w:val="22"/>
        </w:rPr>
        <w:t>highly accessible locations</w:t>
      </w:r>
      <w:r w:rsidR="2BECCEE8" w:rsidRPr="278F7B97">
        <w:rPr>
          <w:rFonts w:asciiTheme="minorHAnsi" w:hAnsiTheme="minorHAnsi" w:cstheme="minorBidi"/>
          <w:sz w:val="22"/>
          <w:szCs w:val="22"/>
        </w:rPr>
        <w:t>,</w:t>
      </w:r>
      <w:r w:rsidR="005D34C2" w:rsidRPr="278F7B97">
        <w:rPr>
          <w:rFonts w:asciiTheme="minorHAnsi" w:hAnsiTheme="minorHAnsi" w:cstheme="minorBidi"/>
          <w:sz w:val="22"/>
          <w:szCs w:val="22"/>
        </w:rPr>
        <w:t xml:space="preserve"> which </w:t>
      </w:r>
      <w:r w:rsidR="00E773AC" w:rsidRPr="278F7B97">
        <w:rPr>
          <w:rFonts w:asciiTheme="minorHAnsi" w:hAnsiTheme="minorHAnsi" w:cstheme="minorBidi"/>
          <w:sz w:val="22"/>
          <w:szCs w:val="22"/>
        </w:rPr>
        <w:t xml:space="preserve">have </w:t>
      </w:r>
      <w:r w:rsidR="00217C87" w:rsidRPr="278F7B97">
        <w:rPr>
          <w:rFonts w:asciiTheme="minorHAnsi" w:hAnsiTheme="minorHAnsi" w:cstheme="minorBidi"/>
          <w:sz w:val="22"/>
          <w:szCs w:val="22"/>
        </w:rPr>
        <w:t>benefited</w:t>
      </w:r>
      <w:r w:rsidR="005D34C2" w:rsidRPr="278F7B97">
        <w:rPr>
          <w:rFonts w:asciiTheme="minorHAnsi" w:hAnsiTheme="minorHAnsi" w:cstheme="minorBidi"/>
          <w:sz w:val="22"/>
          <w:szCs w:val="22"/>
        </w:rPr>
        <w:t xml:space="preserve"> from existing or future</w:t>
      </w:r>
      <w:r w:rsidR="00217C87" w:rsidRPr="278F7B97">
        <w:rPr>
          <w:rFonts w:asciiTheme="minorHAnsi" w:hAnsiTheme="minorHAnsi" w:cstheme="minorBidi"/>
          <w:sz w:val="22"/>
          <w:szCs w:val="22"/>
        </w:rPr>
        <w:t xml:space="preserve"> investment in transport infrastructure. </w:t>
      </w:r>
      <w:r w:rsidR="00E773AC" w:rsidRPr="278F7B97">
        <w:rPr>
          <w:rFonts w:asciiTheme="minorHAnsi" w:hAnsiTheme="minorHAnsi" w:cstheme="minorBidi"/>
          <w:sz w:val="22"/>
          <w:szCs w:val="22"/>
        </w:rPr>
        <w:t>However,</w:t>
      </w:r>
      <w:r w:rsidR="0004442F" w:rsidRPr="278F7B97">
        <w:rPr>
          <w:rFonts w:asciiTheme="minorHAnsi" w:hAnsiTheme="minorHAnsi" w:cstheme="minorBidi"/>
          <w:sz w:val="22"/>
          <w:szCs w:val="22"/>
        </w:rPr>
        <w:t xml:space="preserve"> the assumptions that underpin the proposed amendment are outdated and do not reflect contemporary </w:t>
      </w:r>
      <w:r w:rsidR="00F42F18" w:rsidRPr="278F7B97">
        <w:rPr>
          <w:rFonts w:asciiTheme="minorHAnsi" w:hAnsiTheme="minorHAnsi" w:cstheme="minorBidi"/>
          <w:sz w:val="22"/>
          <w:szCs w:val="22"/>
        </w:rPr>
        <w:t xml:space="preserve">land use planning theory, </w:t>
      </w:r>
      <w:r w:rsidR="00A86237" w:rsidRPr="278F7B97">
        <w:rPr>
          <w:rFonts w:asciiTheme="minorHAnsi" w:hAnsiTheme="minorHAnsi" w:cstheme="minorBidi"/>
          <w:sz w:val="22"/>
          <w:szCs w:val="22"/>
        </w:rPr>
        <w:t xml:space="preserve">traffic modelling or </w:t>
      </w:r>
      <w:r w:rsidR="00821BB4" w:rsidRPr="278F7B97">
        <w:rPr>
          <w:rFonts w:asciiTheme="minorHAnsi" w:hAnsiTheme="minorHAnsi" w:cstheme="minorBidi"/>
          <w:sz w:val="22"/>
          <w:szCs w:val="22"/>
        </w:rPr>
        <w:t>private</w:t>
      </w:r>
      <w:r w:rsidR="0004442F" w:rsidRPr="278F7B97">
        <w:rPr>
          <w:rFonts w:asciiTheme="minorHAnsi" w:hAnsiTheme="minorHAnsi" w:cstheme="minorBidi"/>
          <w:sz w:val="22"/>
          <w:szCs w:val="22"/>
        </w:rPr>
        <w:t xml:space="preserve"> </w:t>
      </w:r>
      <w:r w:rsidR="00821BB4" w:rsidRPr="278F7B97">
        <w:rPr>
          <w:rFonts w:asciiTheme="minorHAnsi" w:hAnsiTheme="minorHAnsi" w:cstheme="minorBidi"/>
          <w:sz w:val="22"/>
          <w:szCs w:val="22"/>
        </w:rPr>
        <w:t>vehicle</w:t>
      </w:r>
      <w:r w:rsidR="0004442F" w:rsidRPr="278F7B97">
        <w:rPr>
          <w:rFonts w:asciiTheme="minorHAnsi" w:hAnsiTheme="minorHAnsi" w:cstheme="minorBidi"/>
          <w:sz w:val="22"/>
          <w:szCs w:val="22"/>
        </w:rPr>
        <w:t xml:space="preserve"> usage patterns, nor do they reflect an understanding of market </w:t>
      </w:r>
      <w:r w:rsidR="00A86237" w:rsidRPr="278F7B97">
        <w:rPr>
          <w:rFonts w:asciiTheme="minorHAnsi" w:hAnsiTheme="minorHAnsi" w:cstheme="minorBidi"/>
          <w:sz w:val="22"/>
          <w:szCs w:val="22"/>
        </w:rPr>
        <w:t xml:space="preserve">demands </w:t>
      </w:r>
      <w:r w:rsidR="00161ED8" w:rsidRPr="278F7B97">
        <w:rPr>
          <w:rFonts w:asciiTheme="minorHAnsi" w:hAnsiTheme="minorHAnsi" w:cstheme="minorBidi"/>
          <w:sz w:val="22"/>
          <w:szCs w:val="22"/>
        </w:rPr>
        <w:t>and development feasibility.</w:t>
      </w:r>
      <w:r w:rsidR="00AA016D" w:rsidRPr="278F7B97">
        <w:rPr>
          <w:rFonts w:asciiTheme="minorHAnsi" w:hAnsiTheme="minorHAnsi" w:cstheme="minorBidi"/>
          <w:sz w:val="22"/>
          <w:szCs w:val="22"/>
        </w:rPr>
        <w:t xml:space="preserve"> </w:t>
      </w:r>
    </w:p>
    <w:p w14:paraId="77153985" w14:textId="060FD5C9" w:rsidR="00C53931" w:rsidRDefault="00C53931" w:rsidP="278F7B97">
      <w:pPr>
        <w:contextualSpacing/>
        <w:jc w:val="both"/>
        <w:rPr>
          <w:rFonts w:asciiTheme="minorHAnsi" w:hAnsiTheme="minorHAnsi" w:cstheme="minorBidi"/>
          <w:sz w:val="22"/>
          <w:szCs w:val="22"/>
        </w:rPr>
      </w:pPr>
    </w:p>
    <w:p w14:paraId="3E694520" w14:textId="4F2E323B" w:rsidR="00C53931" w:rsidRDefault="003B25F8" w:rsidP="00CF034F">
      <w:pPr>
        <w:contextualSpacing/>
        <w:jc w:val="both"/>
        <w:rPr>
          <w:rFonts w:asciiTheme="minorHAnsi" w:hAnsiTheme="minorHAnsi" w:cstheme="minorBidi"/>
          <w:sz w:val="22"/>
          <w:szCs w:val="22"/>
        </w:rPr>
      </w:pPr>
      <w:r w:rsidRPr="003B25F8">
        <w:rPr>
          <w:rFonts w:asciiTheme="minorHAnsi" w:hAnsiTheme="minorHAnsi" w:cstheme="minorBidi"/>
          <w:sz w:val="22"/>
          <w:szCs w:val="22"/>
        </w:rPr>
        <w:drawing>
          <wp:anchor distT="0" distB="0" distL="114300" distR="114300" simplePos="0" relativeHeight="251658240" behindDoc="1" locked="0" layoutInCell="1" allowOverlap="1" wp14:anchorId="4122D3F4" wp14:editId="1ABC91B3">
            <wp:simplePos x="0" y="0"/>
            <wp:positionH relativeFrom="margin">
              <wp:align>center</wp:align>
            </wp:positionH>
            <wp:positionV relativeFrom="paragraph">
              <wp:posOffset>1191895</wp:posOffset>
            </wp:positionV>
            <wp:extent cx="4886325" cy="2783149"/>
            <wp:effectExtent l="0" t="0" r="0" b="0"/>
            <wp:wrapTight wrapText="bothSides">
              <wp:wrapPolygon edited="0">
                <wp:start x="0" y="0"/>
                <wp:lineTo x="0" y="21442"/>
                <wp:lineTo x="21474" y="21442"/>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86325" cy="2783149"/>
                    </a:xfrm>
                    <a:prstGeom prst="rect">
                      <a:avLst/>
                    </a:prstGeom>
                  </pic:spPr>
                </pic:pic>
              </a:graphicData>
            </a:graphic>
            <wp14:sizeRelH relativeFrom="margin">
              <wp14:pctWidth>0</wp14:pctWidth>
            </wp14:sizeRelH>
            <wp14:sizeRelV relativeFrom="margin">
              <wp14:pctHeight>0</wp14:pctHeight>
            </wp14:sizeRelV>
          </wp:anchor>
        </w:drawing>
      </w:r>
      <w:r w:rsidR="000C333B" w:rsidRPr="278F7B97">
        <w:rPr>
          <w:rFonts w:asciiTheme="minorHAnsi" w:hAnsiTheme="minorHAnsi" w:cstheme="minorBidi"/>
          <w:sz w:val="22"/>
          <w:szCs w:val="22"/>
        </w:rPr>
        <w:t xml:space="preserve">If </w:t>
      </w:r>
      <w:r w:rsidR="0072372A" w:rsidRPr="278F7B97">
        <w:rPr>
          <w:rFonts w:asciiTheme="minorHAnsi" w:hAnsiTheme="minorHAnsi" w:cstheme="minorBidi"/>
          <w:sz w:val="22"/>
          <w:szCs w:val="22"/>
        </w:rPr>
        <w:t>implemented,</w:t>
      </w:r>
      <w:r w:rsidR="000C333B" w:rsidRPr="278F7B97">
        <w:rPr>
          <w:rFonts w:asciiTheme="minorHAnsi" w:hAnsiTheme="minorHAnsi" w:cstheme="minorBidi"/>
          <w:sz w:val="22"/>
          <w:szCs w:val="22"/>
        </w:rPr>
        <w:t xml:space="preserve"> the </w:t>
      </w:r>
      <w:r w:rsidR="00FF5778" w:rsidRPr="278F7B97">
        <w:rPr>
          <w:rFonts w:asciiTheme="minorHAnsi" w:hAnsiTheme="minorHAnsi" w:cstheme="minorBidi"/>
          <w:sz w:val="22"/>
          <w:szCs w:val="22"/>
        </w:rPr>
        <w:t>proposed parking rates</w:t>
      </w:r>
      <w:r w:rsidR="0072372A" w:rsidRPr="278F7B97">
        <w:rPr>
          <w:rFonts w:asciiTheme="minorHAnsi" w:hAnsiTheme="minorHAnsi" w:cstheme="minorBidi"/>
          <w:sz w:val="22"/>
          <w:szCs w:val="22"/>
        </w:rPr>
        <w:t xml:space="preserve"> </w:t>
      </w:r>
      <w:r w:rsidR="000C333B" w:rsidRPr="278F7B97">
        <w:rPr>
          <w:rFonts w:asciiTheme="minorHAnsi" w:hAnsiTheme="minorHAnsi" w:cstheme="minorBidi"/>
          <w:sz w:val="22"/>
          <w:szCs w:val="22"/>
        </w:rPr>
        <w:t xml:space="preserve">run the very real risk of stifling development in </w:t>
      </w:r>
      <w:r w:rsidR="0072372A" w:rsidRPr="278F7B97">
        <w:rPr>
          <w:rFonts w:asciiTheme="minorHAnsi" w:hAnsiTheme="minorHAnsi" w:cstheme="minorBidi"/>
          <w:sz w:val="22"/>
          <w:szCs w:val="22"/>
        </w:rPr>
        <w:t>the identified accessible locations</w:t>
      </w:r>
      <w:r>
        <w:rPr>
          <w:rFonts w:asciiTheme="minorHAnsi" w:hAnsiTheme="minorHAnsi" w:cstheme="minorBidi"/>
          <w:sz w:val="22"/>
          <w:szCs w:val="22"/>
        </w:rPr>
        <w:t>, t</w:t>
      </w:r>
      <w:r w:rsidR="0072372A" w:rsidRPr="278F7B97">
        <w:rPr>
          <w:rFonts w:asciiTheme="minorHAnsi" w:hAnsiTheme="minorHAnsi" w:cstheme="minorBidi"/>
          <w:sz w:val="22"/>
          <w:szCs w:val="22"/>
        </w:rPr>
        <w:t xml:space="preserve">he exact locations where housing supply should be </w:t>
      </w:r>
      <w:r w:rsidR="00FF5778" w:rsidRPr="278F7B97">
        <w:rPr>
          <w:rFonts w:asciiTheme="minorHAnsi" w:hAnsiTheme="minorHAnsi" w:cstheme="minorBidi"/>
          <w:sz w:val="22"/>
          <w:szCs w:val="22"/>
        </w:rPr>
        <w:t>delivered,</w:t>
      </w:r>
      <w:r w:rsidR="0072372A" w:rsidRPr="278F7B97">
        <w:rPr>
          <w:rFonts w:asciiTheme="minorHAnsi" w:hAnsiTheme="minorHAnsi" w:cstheme="minorBidi"/>
          <w:sz w:val="22"/>
          <w:szCs w:val="22"/>
        </w:rPr>
        <w:t xml:space="preserve"> and great places promoted.</w:t>
      </w:r>
      <w:r w:rsidRPr="003B25F8">
        <w:t xml:space="preserve"> </w:t>
      </w:r>
      <w:r w:rsidRPr="003B25F8">
        <w:rPr>
          <w:rFonts w:asciiTheme="minorHAnsi" w:hAnsiTheme="minorHAnsi" w:cstheme="minorBidi"/>
          <w:sz w:val="22"/>
          <w:szCs w:val="22"/>
        </w:rPr>
        <w:t xml:space="preserve">This DCP amendment is also being considered at a time when apartment supply in Sydney has fallen off a cliff, down 68% since the peak in 2018 and commencements are likely to continue to fall given the constraints and headwinds. </w:t>
      </w:r>
      <w:r>
        <w:rPr>
          <w:rFonts w:asciiTheme="minorHAnsi" w:hAnsiTheme="minorHAnsi" w:cstheme="minorBidi"/>
          <w:sz w:val="22"/>
          <w:szCs w:val="22"/>
        </w:rPr>
        <w:t>The</w:t>
      </w:r>
      <w:r w:rsidRPr="003B25F8">
        <w:rPr>
          <w:rFonts w:asciiTheme="minorHAnsi" w:hAnsiTheme="minorHAnsi" w:cstheme="minorBidi"/>
          <w:sz w:val="22"/>
          <w:szCs w:val="22"/>
        </w:rPr>
        <w:t xml:space="preserve"> UDIA's recent apartments supply pipeline report show</w:t>
      </w:r>
      <w:r>
        <w:rPr>
          <w:rFonts w:asciiTheme="minorHAnsi" w:hAnsiTheme="minorHAnsi" w:cstheme="minorBidi"/>
          <w:sz w:val="22"/>
          <w:szCs w:val="22"/>
        </w:rPr>
        <w:t>ed</w:t>
      </w:r>
      <w:r w:rsidRPr="003B25F8">
        <w:rPr>
          <w:rFonts w:asciiTheme="minorHAnsi" w:hAnsiTheme="minorHAnsi" w:cstheme="minorBidi"/>
          <w:sz w:val="22"/>
          <w:szCs w:val="22"/>
        </w:rPr>
        <w:t xml:space="preserve"> in a survey of developers for a pipeline of 60,000 apartments, planning controls are in the top three constraints</w:t>
      </w:r>
      <w:r>
        <w:rPr>
          <w:rFonts w:asciiTheme="minorHAnsi" w:hAnsiTheme="minorHAnsi" w:cstheme="minorBidi"/>
          <w:sz w:val="22"/>
          <w:szCs w:val="22"/>
        </w:rPr>
        <w:t xml:space="preserve"> impacting supply</w:t>
      </w:r>
      <w:r w:rsidRPr="003B25F8">
        <w:rPr>
          <w:rFonts w:asciiTheme="minorHAnsi" w:hAnsiTheme="minorHAnsi" w:cstheme="minorBidi"/>
          <w:sz w:val="22"/>
          <w:szCs w:val="22"/>
        </w:rPr>
        <w:t>.</w:t>
      </w:r>
      <w:r>
        <w:rPr>
          <w:rFonts w:asciiTheme="minorHAnsi" w:hAnsiTheme="minorHAnsi" w:cstheme="minorBidi"/>
          <w:sz w:val="22"/>
          <w:szCs w:val="22"/>
        </w:rPr>
        <w:t xml:space="preserve"> </w:t>
      </w:r>
      <w:hyperlink r:id="rId12" w:history="1">
        <w:r w:rsidRPr="009A211A">
          <w:rPr>
            <w:rStyle w:val="Hyperlink"/>
            <w:rFonts w:asciiTheme="minorHAnsi" w:hAnsiTheme="minorHAnsi" w:cstheme="minorBidi"/>
            <w:sz w:val="22"/>
            <w:szCs w:val="22"/>
          </w:rPr>
          <w:t>https://udiansw.wpenginepowered.com/wp-content/uploads/UDIA-Apartment-Report-2022-Online-Version.pdf</w:t>
        </w:r>
      </w:hyperlink>
      <w:r>
        <w:rPr>
          <w:rFonts w:asciiTheme="minorHAnsi" w:hAnsiTheme="minorHAnsi" w:cstheme="minorBidi"/>
          <w:sz w:val="22"/>
          <w:szCs w:val="22"/>
        </w:rPr>
        <w:t xml:space="preserve"> </w:t>
      </w:r>
    </w:p>
    <w:p w14:paraId="3A49CFBC" w14:textId="77777777" w:rsidR="003B25F8" w:rsidRDefault="003B25F8" w:rsidP="00CF034F">
      <w:pPr>
        <w:contextualSpacing/>
        <w:jc w:val="both"/>
        <w:rPr>
          <w:rFonts w:asciiTheme="minorHAnsi" w:hAnsiTheme="minorHAnsi" w:cstheme="minorBidi"/>
          <w:sz w:val="22"/>
          <w:szCs w:val="22"/>
        </w:rPr>
      </w:pPr>
    </w:p>
    <w:p w14:paraId="622ABBAF" w14:textId="4568BCAC" w:rsidR="00DC2C6C" w:rsidRDefault="00161ED8"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Transport for NSW (TfNSW) </w:t>
      </w:r>
      <w:r w:rsidR="767FDEA5" w:rsidRPr="278F7B97">
        <w:rPr>
          <w:rFonts w:asciiTheme="minorHAnsi" w:hAnsiTheme="minorHAnsi" w:cstheme="minorBidi"/>
          <w:sz w:val="22"/>
          <w:szCs w:val="22"/>
        </w:rPr>
        <w:t xml:space="preserve">is </w:t>
      </w:r>
      <w:r w:rsidRPr="278F7B97">
        <w:rPr>
          <w:rFonts w:asciiTheme="minorHAnsi" w:hAnsiTheme="minorHAnsi" w:cstheme="minorBidi"/>
          <w:sz w:val="22"/>
          <w:szCs w:val="22"/>
        </w:rPr>
        <w:t xml:space="preserve">currently undertaking a review of </w:t>
      </w:r>
      <w:r w:rsidR="49F25FCC" w:rsidRPr="278F7B97">
        <w:rPr>
          <w:rFonts w:asciiTheme="minorHAnsi" w:hAnsiTheme="minorHAnsi" w:cstheme="minorBidi"/>
          <w:sz w:val="22"/>
          <w:szCs w:val="22"/>
        </w:rPr>
        <w:t xml:space="preserve">its </w:t>
      </w:r>
      <w:r w:rsidRPr="278F7B97">
        <w:rPr>
          <w:rFonts w:asciiTheme="minorHAnsi" w:hAnsiTheme="minorHAnsi" w:cstheme="minorBidi"/>
          <w:sz w:val="22"/>
          <w:szCs w:val="22"/>
        </w:rPr>
        <w:t>Guide to Traffic Generating Development</w:t>
      </w:r>
      <w:r w:rsidR="00836EE7" w:rsidRPr="278F7B97">
        <w:rPr>
          <w:rFonts w:asciiTheme="minorHAnsi" w:hAnsiTheme="minorHAnsi" w:cstheme="minorBidi"/>
          <w:sz w:val="22"/>
          <w:szCs w:val="22"/>
        </w:rPr>
        <w:t xml:space="preserve"> (the Guide)</w:t>
      </w:r>
      <w:r w:rsidRPr="278F7B97">
        <w:rPr>
          <w:rFonts w:asciiTheme="minorHAnsi" w:hAnsiTheme="minorHAnsi" w:cstheme="minorBidi"/>
          <w:sz w:val="22"/>
          <w:szCs w:val="22"/>
        </w:rPr>
        <w:t xml:space="preserve"> in acknowledgment that </w:t>
      </w:r>
      <w:r w:rsidR="00CA23BF" w:rsidRPr="278F7B97">
        <w:rPr>
          <w:rFonts w:asciiTheme="minorHAnsi" w:hAnsiTheme="minorHAnsi" w:cstheme="minorBidi"/>
          <w:sz w:val="22"/>
          <w:szCs w:val="22"/>
        </w:rPr>
        <w:t>the assumptions</w:t>
      </w:r>
      <w:r w:rsidRPr="278F7B97">
        <w:rPr>
          <w:rFonts w:asciiTheme="minorHAnsi" w:hAnsiTheme="minorHAnsi" w:cstheme="minorBidi"/>
          <w:sz w:val="22"/>
          <w:szCs w:val="22"/>
        </w:rPr>
        <w:t xml:space="preserve"> that underpin </w:t>
      </w:r>
      <w:r w:rsidR="00836EE7" w:rsidRPr="278F7B97">
        <w:rPr>
          <w:rFonts w:asciiTheme="minorHAnsi" w:hAnsiTheme="minorHAnsi" w:cstheme="minorBidi"/>
          <w:sz w:val="22"/>
          <w:szCs w:val="22"/>
        </w:rPr>
        <w:t>the Guide</w:t>
      </w:r>
      <w:r w:rsidRPr="278F7B97">
        <w:rPr>
          <w:rFonts w:asciiTheme="minorHAnsi" w:hAnsiTheme="minorHAnsi" w:cstheme="minorBidi"/>
          <w:sz w:val="22"/>
          <w:szCs w:val="22"/>
        </w:rPr>
        <w:t xml:space="preserve"> are outdated</w:t>
      </w:r>
      <w:r w:rsidR="00C53931" w:rsidRPr="278F7B97">
        <w:rPr>
          <w:rFonts w:asciiTheme="minorHAnsi" w:hAnsiTheme="minorHAnsi" w:cstheme="minorBidi"/>
          <w:sz w:val="22"/>
          <w:szCs w:val="22"/>
        </w:rPr>
        <w:t xml:space="preserve"> and warrant review</w:t>
      </w:r>
      <w:r w:rsidR="00CA23BF" w:rsidRPr="278F7B97">
        <w:rPr>
          <w:rFonts w:asciiTheme="minorHAnsi" w:hAnsiTheme="minorHAnsi" w:cstheme="minorBidi"/>
          <w:sz w:val="22"/>
          <w:szCs w:val="22"/>
        </w:rPr>
        <w:t>.</w:t>
      </w:r>
      <w:r w:rsidR="004459CB" w:rsidRPr="278F7B97">
        <w:rPr>
          <w:rFonts w:asciiTheme="minorHAnsi" w:hAnsiTheme="minorHAnsi" w:cstheme="minorBidi"/>
          <w:sz w:val="22"/>
          <w:szCs w:val="22"/>
        </w:rPr>
        <w:t xml:space="preserve"> Th</w:t>
      </w:r>
      <w:r w:rsidR="00836EE7" w:rsidRPr="278F7B97">
        <w:rPr>
          <w:rFonts w:asciiTheme="minorHAnsi" w:hAnsiTheme="minorHAnsi" w:cstheme="minorBidi"/>
          <w:sz w:val="22"/>
          <w:szCs w:val="22"/>
        </w:rPr>
        <w:t>e</w:t>
      </w:r>
      <w:r w:rsidR="004459CB" w:rsidRPr="278F7B97">
        <w:rPr>
          <w:rFonts w:asciiTheme="minorHAnsi" w:hAnsiTheme="minorHAnsi" w:cstheme="minorBidi"/>
          <w:sz w:val="22"/>
          <w:szCs w:val="22"/>
        </w:rPr>
        <w:t xml:space="preserve"> </w:t>
      </w:r>
      <w:r w:rsidR="00B627DF" w:rsidRPr="278F7B97">
        <w:rPr>
          <w:rFonts w:asciiTheme="minorHAnsi" w:hAnsiTheme="minorHAnsi" w:cstheme="minorBidi"/>
          <w:sz w:val="22"/>
          <w:szCs w:val="22"/>
        </w:rPr>
        <w:t>Guide</w:t>
      </w:r>
      <w:r w:rsidR="004459CB" w:rsidRPr="278F7B97">
        <w:rPr>
          <w:rFonts w:asciiTheme="minorHAnsi" w:hAnsiTheme="minorHAnsi" w:cstheme="minorBidi"/>
          <w:sz w:val="22"/>
          <w:szCs w:val="22"/>
        </w:rPr>
        <w:t xml:space="preserve"> underpins the North Sydney Transport Strategy (2018) and subsequently the proposed DCP amendment. </w:t>
      </w:r>
      <w:r w:rsidR="00CA23BF" w:rsidRPr="278F7B97">
        <w:rPr>
          <w:rFonts w:asciiTheme="minorHAnsi" w:hAnsiTheme="minorHAnsi" w:cstheme="minorBidi"/>
          <w:sz w:val="22"/>
          <w:szCs w:val="22"/>
        </w:rPr>
        <w:t xml:space="preserve"> </w:t>
      </w:r>
      <w:r w:rsidR="004459CB" w:rsidRPr="278F7B97">
        <w:rPr>
          <w:rFonts w:asciiTheme="minorHAnsi" w:hAnsiTheme="minorHAnsi" w:cstheme="minorBidi"/>
          <w:sz w:val="22"/>
          <w:szCs w:val="22"/>
        </w:rPr>
        <w:t xml:space="preserve">It is </w:t>
      </w:r>
      <w:r w:rsidR="00B627DF" w:rsidRPr="278F7B97">
        <w:rPr>
          <w:rFonts w:asciiTheme="minorHAnsi" w:hAnsiTheme="minorHAnsi" w:cstheme="minorBidi"/>
          <w:sz w:val="22"/>
          <w:szCs w:val="22"/>
        </w:rPr>
        <w:t xml:space="preserve">therefore </w:t>
      </w:r>
      <w:r w:rsidR="001B398E" w:rsidRPr="278F7B97">
        <w:rPr>
          <w:rFonts w:asciiTheme="minorHAnsi" w:hAnsiTheme="minorHAnsi" w:cstheme="minorBidi"/>
          <w:sz w:val="22"/>
          <w:szCs w:val="22"/>
        </w:rPr>
        <w:t>inappropriate</w:t>
      </w:r>
      <w:r w:rsidR="004459CB" w:rsidRPr="278F7B97">
        <w:rPr>
          <w:rFonts w:asciiTheme="minorHAnsi" w:hAnsiTheme="minorHAnsi" w:cstheme="minorBidi"/>
          <w:sz w:val="22"/>
          <w:szCs w:val="22"/>
        </w:rPr>
        <w:t xml:space="preserve"> to proceed with the propose</w:t>
      </w:r>
      <w:r w:rsidR="00B627DF" w:rsidRPr="278F7B97">
        <w:rPr>
          <w:rFonts w:asciiTheme="minorHAnsi" w:hAnsiTheme="minorHAnsi" w:cstheme="minorBidi"/>
          <w:sz w:val="22"/>
          <w:szCs w:val="22"/>
        </w:rPr>
        <w:t>d</w:t>
      </w:r>
      <w:r w:rsidR="004459CB" w:rsidRPr="278F7B97">
        <w:rPr>
          <w:rFonts w:asciiTheme="minorHAnsi" w:hAnsiTheme="minorHAnsi" w:cstheme="minorBidi"/>
          <w:sz w:val="22"/>
          <w:szCs w:val="22"/>
        </w:rPr>
        <w:t xml:space="preserve"> amendment until such time </w:t>
      </w:r>
      <w:r w:rsidR="00B627DF" w:rsidRPr="278F7B97">
        <w:rPr>
          <w:rFonts w:asciiTheme="minorHAnsi" w:hAnsiTheme="minorHAnsi" w:cstheme="minorBidi"/>
          <w:sz w:val="22"/>
          <w:szCs w:val="22"/>
        </w:rPr>
        <w:t>as the TfNSW</w:t>
      </w:r>
      <w:r w:rsidR="00020762" w:rsidRPr="278F7B97">
        <w:rPr>
          <w:rFonts w:asciiTheme="minorHAnsi" w:hAnsiTheme="minorHAnsi" w:cstheme="minorBidi"/>
          <w:sz w:val="22"/>
          <w:szCs w:val="22"/>
        </w:rPr>
        <w:t xml:space="preserve"> review is completed and any future proposed DCP amendments incorporate the updated </w:t>
      </w:r>
      <w:r w:rsidR="00406DA7" w:rsidRPr="278F7B97">
        <w:rPr>
          <w:rFonts w:asciiTheme="minorHAnsi" w:hAnsiTheme="minorHAnsi" w:cstheme="minorBidi"/>
          <w:sz w:val="22"/>
          <w:szCs w:val="22"/>
        </w:rPr>
        <w:t>guidance.</w:t>
      </w:r>
      <w:r w:rsidR="005E16C9">
        <w:rPr>
          <w:rFonts w:asciiTheme="minorHAnsi" w:hAnsiTheme="minorHAnsi" w:cstheme="minorBidi"/>
          <w:sz w:val="22"/>
          <w:szCs w:val="22"/>
        </w:rPr>
        <w:t xml:space="preserve"> More detailed comments follow:</w:t>
      </w:r>
    </w:p>
    <w:p w14:paraId="3101EAE9" w14:textId="77777777" w:rsidR="00472693" w:rsidRDefault="00472693" w:rsidP="00CF034F">
      <w:pPr>
        <w:contextualSpacing/>
        <w:jc w:val="both"/>
        <w:rPr>
          <w:rFonts w:asciiTheme="minorHAnsi" w:hAnsiTheme="minorHAnsi" w:cstheme="minorBidi"/>
          <w:sz w:val="22"/>
          <w:szCs w:val="22"/>
        </w:rPr>
      </w:pPr>
    </w:p>
    <w:p w14:paraId="67478DAE" w14:textId="7FD426E0" w:rsidR="00836EE7" w:rsidRPr="00472693" w:rsidRDefault="00472693" w:rsidP="00CF034F">
      <w:pPr>
        <w:contextualSpacing/>
        <w:jc w:val="both"/>
        <w:rPr>
          <w:rFonts w:asciiTheme="minorHAnsi" w:hAnsiTheme="minorHAnsi" w:cstheme="minorBidi"/>
          <w:sz w:val="22"/>
          <w:szCs w:val="22"/>
          <w:u w:val="single"/>
        </w:rPr>
      </w:pPr>
      <w:r>
        <w:rPr>
          <w:rFonts w:asciiTheme="minorHAnsi" w:hAnsiTheme="minorHAnsi" w:cstheme="minorBidi"/>
          <w:sz w:val="22"/>
          <w:szCs w:val="22"/>
          <w:u w:val="single"/>
        </w:rPr>
        <w:t xml:space="preserve">TfNSW Review of the </w:t>
      </w:r>
      <w:r w:rsidRPr="00472693">
        <w:rPr>
          <w:rFonts w:asciiTheme="minorHAnsi" w:hAnsiTheme="minorHAnsi" w:cstheme="minorBidi"/>
          <w:sz w:val="22"/>
          <w:szCs w:val="22"/>
          <w:u w:val="single"/>
        </w:rPr>
        <w:t xml:space="preserve">Guide to Traffic </w:t>
      </w:r>
      <w:r>
        <w:rPr>
          <w:rFonts w:asciiTheme="minorHAnsi" w:hAnsiTheme="minorHAnsi" w:cstheme="minorBidi"/>
          <w:sz w:val="22"/>
          <w:szCs w:val="22"/>
          <w:u w:val="single"/>
        </w:rPr>
        <w:t>G</w:t>
      </w:r>
      <w:r w:rsidRPr="00472693">
        <w:rPr>
          <w:rFonts w:asciiTheme="minorHAnsi" w:hAnsiTheme="minorHAnsi" w:cstheme="minorBidi"/>
          <w:sz w:val="22"/>
          <w:szCs w:val="22"/>
          <w:u w:val="single"/>
        </w:rPr>
        <w:t>enerating Development</w:t>
      </w:r>
    </w:p>
    <w:p w14:paraId="3E3CD2B0" w14:textId="77777777" w:rsidR="00472693" w:rsidRDefault="00472693" w:rsidP="00CF034F">
      <w:pPr>
        <w:contextualSpacing/>
        <w:jc w:val="both"/>
        <w:rPr>
          <w:rFonts w:asciiTheme="minorHAnsi" w:hAnsiTheme="minorHAnsi" w:cstheme="minorBidi"/>
          <w:sz w:val="22"/>
          <w:szCs w:val="22"/>
        </w:rPr>
      </w:pPr>
    </w:p>
    <w:p w14:paraId="18D421B3" w14:textId="7EC57040" w:rsidR="00472693" w:rsidRDefault="00E34753"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Updating the Guide is identified as a priority action in the </w:t>
      </w:r>
      <w:r w:rsidR="006E0312" w:rsidRPr="278F7B97">
        <w:rPr>
          <w:rFonts w:asciiTheme="minorHAnsi" w:hAnsiTheme="minorHAnsi" w:cstheme="minorBidi"/>
          <w:sz w:val="22"/>
          <w:szCs w:val="22"/>
        </w:rPr>
        <w:t xml:space="preserve">NSW </w:t>
      </w:r>
      <w:r w:rsidRPr="278F7B97">
        <w:rPr>
          <w:rFonts w:asciiTheme="minorHAnsi" w:hAnsiTheme="minorHAnsi" w:cstheme="minorBidi"/>
          <w:sz w:val="22"/>
          <w:szCs w:val="22"/>
        </w:rPr>
        <w:t>Future Transport Strategy.</w:t>
      </w:r>
      <w:r w:rsidR="00067662" w:rsidRPr="278F7B97">
        <w:rPr>
          <w:rFonts w:asciiTheme="minorHAnsi" w:hAnsiTheme="minorHAnsi" w:cstheme="minorBidi"/>
          <w:sz w:val="22"/>
          <w:szCs w:val="22"/>
        </w:rPr>
        <w:t xml:space="preserve"> Consultation on the revised Guide has now commenced, with TfNSW actively engaging with local government, industry and other state agencies to canvass their views and ideas. The consultation is expected to continue throughout 2023 while the revised Guide is drafted and finalised. Seeking to implement DCP amendments which rely on the current</w:t>
      </w:r>
      <w:r w:rsidR="00F47A99" w:rsidRPr="278F7B97">
        <w:rPr>
          <w:rFonts w:asciiTheme="minorHAnsi" w:hAnsiTheme="minorHAnsi" w:cstheme="minorBidi"/>
          <w:sz w:val="22"/>
          <w:szCs w:val="22"/>
        </w:rPr>
        <w:t xml:space="preserve"> </w:t>
      </w:r>
      <w:r w:rsidR="00067662" w:rsidRPr="278F7B97">
        <w:rPr>
          <w:rFonts w:asciiTheme="minorHAnsi" w:hAnsiTheme="minorHAnsi" w:cstheme="minorBidi"/>
          <w:sz w:val="22"/>
          <w:szCs w:val="22"/>
        </w:rPr>
        <w:t>outdated guide will only result in the DCP becoming immediately outdated</w:t>
      </w:r>
      <w:r w:rsidR="00F47A99" w:rsidRPr="278F7B97">
        <w:rPr>
          <w:rFonts w:asciiTheme="minorHAnsi" w:hAnsiTheme="minorHAnsi" w:cstheme="minorBidi"/>
          <w:sz w:val="22"/>
          <w:szCs w:val="22"/>
        </w:rPr>
        <w:t xml:space="preserve"> when the updated Guide is released</w:t>
      </w:r>
      <w:r w:rsidR="00AE7028" w:rsidRPr="278F7B97">
        <w:rPr>
          <w:rFonts w:asciiTheme="minorHAnsi" w:hAnsiTheme="minorHAnsi" w:cstheme="minorBidi"/>
          <w:sz w:val="22"/>
          <w:szCs w:val="22"/>
        </w:rPr>
        <w:t xml:space="preserve">. </w:t>
      </w:r>
      <w:r w:rsidR="00067662" w:rsidRPr="278F7B97">
        <w:rPr>
          <w:rFonts w:asciiTheme="minorHAnsi" w:hAnsiTheme="minorHAnsi" w:cstheme="minorBidi"/>
          <w:sz w:val="22"/>
          <w:szCs w:val="22"/>
        </w:rPr>
        <w:t xml:space="preserve">Delaying the </w:t>
      </w:r>
      <w:r w:rsidR="00AE7028" w:rsidRPr="278F7B97">
        <w:rPr>
          <w:rFonts w:asciiTheme="minorHAnsi" w:hAnsiTheme="minorHAnsi" w:cstheme="minorBidi"/>
          <w:sz w:val="22"/>
          <w:szCs w:val="22"/>
        </w:rPr>
        <w:t>implementation of the DCP amendment until such time as the revised Guide is finalised and changes can be incorporated into the DCP</w:t>
      </w:r>
      <w:r w:rsidR="005E16C9">
        <w:rPr>
          <w:rFonts w:asciiTheme="minorHAnsi" w:hAnsiTheme="minorHAnsi" w:cstheme="minorBidi"/>
          <w:sz w:val="22"/>
          <w:szCs w:val="22"/>
        </w:rPr>
        <w:t>,</w:t>
      </w:r>
      <w:r w:rsidR="00AE7028" w:rsidRPr="278F7B97">
        <w:rPr>
          <w:rFonts w:asciiTheme="minorHAnsi" w:hAnsiTheme="minorHAnsi" w:cstheme="minorBidi"/>
          <w:sz w:val="22"/>
          <w:szCs w:val="22"/>
        </w:rPr>
        <w:t xml:space="preserve"> will deliver the best land use planning and transport outcomes for North Sydney</w:t>
      </w:r>
      <w:r w:rsidR="00F47A99" w:rsidRPr="278F7B97">
        <w:rPr>
          <w:rFonts w:asciiTheme="minorHAnsi" w:hAnsiTheme="minorHAnsi" w:cstheme="minorBidi"/>
          <w:sz w:val="22"/>
          <w:szCs w:val="22"/>
        </w:rPr>
        <w:t xml:space="preserve"> based on the most contemporary transport policy. </w:t>
      </w:r>
      <w:r w:rsidR="00B607F0" w:rsidRPr="278F7B97">
        <w:rPr>
          <w:rFonts w:asciiTheme="minorHAnsi" w:hAnsiTheme="minorHAnsi" w:cstheme="minorBidi"/>
          <w:sz w:val="22"/>
          <w:szCs w:val="22"/>
        </w:rPr>
        <w:t>It will further ensure certainty that existing development proposals and application underway in identified accessible locations can proceed with certainty while the review is being undertaken. Proposing to implement rushed changes to the DCP is creating investment uncertainty</w:t>
      </w:r>
      <w:r w:rsidR="69DC739C" w:rsidRPr="278F7B97">
        <w:rPr>
          <w:rFonts w:asciiTheme="minorHAnsi" w:hAnsiTheme="minorHAnsi" w:cstheme="minorBidi"/>
          <w:sz w:val="22"/>
          <w:szCs w:val="22"/>
        </w:rPr>
        <w:t>,</w:t>
      </w:r>
      <w:r w:rsidR="00B607F0" w:rsidRPr="278F7B97">
        <w:rPr>
          <w:rFonts w:asciiTheme="minorHAnsi" w:hAnsiTheme="minorHAnsi" w:cstheme="minorBidi"/>
          <w:sz w:val="22"/>
          <w:szCs w:val="22"/>
        </w:rPr>
        <w:t xml:space="preserve"> which will be further exacerbated when the revised Guide is introduced. </w:t>
      </w:r>
    </w:p>
    <w:p w14:paraId="10283F17" w14:textId="77777777" w:rsidR="00472693" w:rsidRDefault="00472693" w:rsidP="00472693">
      <w:pPr>
        <w:contextualSpacing/>
        <w:jc w:val="both"/>
        <w:rPr>
          <w:rFonts w:asciiTheme="minorHAnsi" w:hAnsiTheme="minorHAnsi" w:cstheme="minorBidi"/>
          <w:sz w:val="22"/>
          <w:szCs w:val="22"/>
        </w:rPr>
      </w:pPr>
    </w:p>
    <w:p w14:paraId="6469E2DC" w14:textId="46F99F46" w:rsidR="00472693" w:rsidRPr="00067662" w:rsidRDefault="00472693" w:rsidP="278F7B97">
      <w:pPr>
        <w:contextualSpacing/>
        <w:jc w:val="both"/>
        <w:rPr>
          <w:rFonts w:asciiTheme="minorHAnsi" w:hAnsiTheme="minorHAnsi" w:cstheme="minorBidi"/>
          <w:b/>
          <w:bCs/>
          <w:sz w:val="22"/>
          <w:szCs w:val="22"/>
        </w:rPr>
      </w:pPr>
      <w:r w:rsidRPr="278F7B97">
        <w:rPr>
          <w:rFonts w:asciiTheme="minorHAnsi" w:hAnsiTheme="minorHAnsi" w:cstheme="minorBidi"/>
          <w:b/>
          <w:bCs/>
          <w:sz w:val="22"/>
          <w:szCs w:val="22"/>
        </w:rPr>
        <w:t>UDIA recommend</w:t>
      </w:r>
      <w:r w:rsidR="7EFD7EA3" w:rsidRPr="278F7B97">
        <w:rPr>
          <w:rFonts w:asciiTheme="minorHAnsi" w:hAnsiTheme="minorHAnsi" w:cstheme="minorBidi"/>
          <w:b/>
          <w:bCs/>
          <w:sz w:val="22"/>
          <w:szCs w:val="22"/>
        </w:rPr>
        <w:t>s</w:t>
      </w:r>
      <w:r w:rsidRPr="278F7B97">
        <w:rPr>
          <w:rFonts w:asciiTheme="minorHAnsi" w:hAnsiTheme="minorHAnsi" w:cstheme="minorBidi"/>
          <w:b/>
          <w:bCs/>
          <w:sz w:val="22"/>
          <w:szCs w:val="22"/>
        </w:rPr>
        <w:t>:</w:t>
      </w:r>
    </w:p>
    <w:p w14:paraId="4D30F3B4" w14:textId="77777777" w:rsidR="00472693" w:rsidRDefault="00472693" w:rsidP="00472693">
      <w:pPr>
        <w:contextualSpacing/>
        <w:jc w:val="both"/>
        <w:rPr>
          <w:rFonts w:asciiTheme="minorHAnsi" w:hAnsiTheme="minorHAnsi" w:cstheme="minorBidi"/>
          <w:sz w:val="22"/>
          <w:szCs w:val="22"/>
        </w:rPr>
      </w:pPr>
      <w:r>
        <w:rPr>
          <w:rFonts w:asciiTheme="minorHAnsi" w:hAnsiTheme="minorHAnsi" w:cstheme="minorBidi"/>
          <w:sz w:val="22"/>
          <w:szCs w:val="22"/>
        </w:rPr>
        <w:t xml:space="preserve"> </w:t>
      </w:r>
    </w:p>
    <w:p w14:paraId="6A021BCD" w14:textId="3C84523A" w:rsidR="00472693" w:rsidRDefault="00472693" w:rsidP="278F7B97">
      <w:pPr>
        <w:ind w:left="720"/>
        <w:contextualSpacing/>
        <w:jc w:val="both"/>
        <w:rPr>
          <w:rFonts w:asciiTheme="minorHAnsi" w:hAnsiTheme="minorHAnsi" w:cstheme="minorBidi"/>
          <w:sz w:val="22"/>
          <w:szCs w:val="22"/>
        </w:rPr>
      </w:pPr>
      <w:r w:rsidRPr="278F7B97">
        <w:rPr>
          <w:rFonts w:asciiTheme="minorHAnsi" w:hAnsiTheme="minorHAnsi" w:cstheme="minorBidi"/>
          <w:sz w:val="22"/>
          <w:szCs w:val="22"/>
        </w:rPr>
        <w:t>Defer</w:t>
      </w:r>
      <w:r w:rsidR="1FE5A550" w:rsidRPr="278F7B97">
        <w:rPr>
          <w:rFonts w:asciiTheme="minorHAnsi" w:hAnsiTheme="minorHAnsi" w:cstheme="minorBidi"/>
          <w:sz w:val="22"/>
          <w:szCs w:val="22"/>
        </w:rPr>
        <w:t>ral of</w:t>
      </w:r>
      <w:r w:rsidRPr="278F7B97">
        <w:rPr>
          <w:rFonts w:asciiTheme="minorHAnsi" w:hAnsiTheme="minorHAnsi" w:cstheme="minorBidi"/>
          <w:sz w:val="22"/>
          <w:szCs w:val="22"/>
        </w:rPr>
        <w:t xml:space="preserve"> the Draft North Sydney DCP Amendment until such time as the TfNSW review of the Guide to Traffic Generating Development (the Guide) is complete and a revised Guide implemented.</w:t>
      </w:r>
    </w:p>
    <w:p w14:paraId="36D08BBE" w14:textId="6DF17863" w:rsidR="00E34753" w:rsidRDefault="00E34753" w:rsidP="00CF034F">
      <w:pPr>
        <w:contextualSpacing/>
        <w:jc w:val="both"/>
        <w:rPr>
          <w:rFonts w:asciiTheme="minorHAnsi" w:hAnsiTheme="minorHAnsi" w:cstheme="minorBidi"/>
          <w:sz w:val="22"/>
          <w:szCs w:val="22"/>
        </w:rPr>
      </w:pPr>
    </w:p>
    <w:p w14:paraId="3A96FF0A" w14:textId="2188DBEE" w:rsidR="00E34753" w:rsidRPr="00472693" w:rsidRDefault="00472693" w:rsidP="00CF034F">
      <w:pPr>
        <w:contextualSpacing/>
        <w:jc w:val="both"/>
        <w:rPr>
          <w:rFonts w:asciiTheme="minorHAnsi" w:hAnsiTheme="minorHAnsi" w:cstheme="minorBidi"/>
          <w:sz w:val="22"/>
          <w:szCs w:val="22"/>
          <w:u w:val="single"/>
        </w:rPr>
      </w:pPr>
      <w:r w:rsidRPr="00472693">
        <w:rPr>
          <w:rFonts w:asciiTheme="minorHAnsi" w:hAnsiTheme="minorHAnsi" w:cstheme="minorBidi"/>
          <w:sz w:val="22"/>
          <w:szCs w:val="22"/>
          <w:u w:val="single"/>
        </w:rPr>
        <w:t xml:space="preserve">Incorrect and </w:t>
      </w:r>
      <w:r w:rsidR="0096366D">
        <w:rPr>
          <w:rFonts w:asciiTheme="minorHAnsi" w:hAnsiTheme="minorHAnsi" w:cstheme="minorBidi"/>
          <w:sz w:val="22"/>
          <w:szCs w:val="22"/>
          <w:u w:val="single"/>
        </w:rPr>
        <w:t>Outdated</w:t>
      </w:r>
      <w:r w:rsidRPr="00472693">
        <w:rPr>
          <w:rFonts w:asciiTheme="minorHAnsi" w:hAnsiTheme="minorHAnsi" w:cstheme="minorBidi"/>
          <w:sz w:val="22"/>
          <w:szCs w:val="22"/>
          <w:u w:val="single"/>
        </w:rPr>
        <w:t xml:space="preserve"> Modelling Assumptions</w:t>
      </w:r>
    </w:p>
    <w:p w14:paraId="6AAE7892" w14:textId="77777777" w:rsidR="00472693" w:rsidRDefault="00472693" w:rsidP="00CF034F">
      <w:pPr>
        <w:contextualSpacing/>
        <w:jc w:val="both"/>
        <w:rPr>
          <w:rFonts w:asciiTheme="minorHAnsi" w:hAnsiTheme="minorHAnsi" w:cstheme="minorBidi"/>
          <w:sz w:val="22"/>
          <w:szCs w:val="22"/>
        </w:rPr>
      </w:pPr>
    </w:p>
    <w:p w14:paraId="00A066BE" w14:textId="54110C8F" w:rsidR="00472693" w:rsidRDefault="00F47A99"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UDIA support</w:t>
      </w:r>
      <w:r w:rsidR="63AB9C19" w:rsidRPr="278F7B97">
        <w:rPr>
          <w:rFonts w:asciiTheme="minorHAnsi" w:hAnsiTheme="minorHAnsi" w:cstheme="minorBidi"/>
          <w:sz w:val="22"/>
          <w:szCs w:val="22"/>
        </w:rPr>
        <w:t>s</w:t>
      </w:r>
      <w:r w:rsidRPr="278F7B97">
        <w:rPr>
          <w:rFonts w:asciiTheme="minorHAnsi" w:hAnsiTheme="minorHAnsi" w:cstheme="minorBidi"/>
          <w:sz w:val="22"/>
          <w:szCs w:val="22"/>
        </w:rPr>
        <w:t xml:space="preserve"> the</w:t>
      </w:r>
      <w:r w:rsidR="0015492C" w:rsidRPr="278F7B97">
        <w:rPr>
          <w:rFonts w:asciiTheme="minorHAnsi" w:hAnsiTheme="minorHAnsi" w:cstheme="minorBidi"/>
          <w:sz w:val="22"/>
          <w:szCs w:val="22"/>
        </w:rPr>
        <w:t xml:space="preserve"> promotion of </w:t>
      </w:r>
      <w:r w:rsidRPr="278F7B97">
        <w:rPr>
          <w:rFonts w:asciiTheme="minorHAnsi" w:hAnsiTheme="minorHAnsi" w:cstheme="minorBidi"/>
          <w:sz w:val="22"/>
          <w:szCs w:val="22"/>
        </w:rPr>
        <w:t>Transit Orientated Development (TOD) and encourag</w:t>
      </w:r>
      <w:r w:rsidR="00472693" w:rsidRPr="278F7B97">
        <w:rPr>
          <w:rFonts w:asciiTheme="minorHAnsi" w:hAnsiTheme="minorHAnsi" w:cstheme="minorBidi"/>
          <w:sz w:val="22"/>
          <w:szCs w:val="22"/>
        </w:rPr>
        <w:t>e</w:t>
      </w:r>
      <w:r w:rsidR="7574E36F" w:rsidRPr="278F7B97">
        <w:rPr>
          <w:rFonts w:asciiTheme="minorHAnsi" w:hAnsiTheme="minorHAnsi" w:cstheme="minorBidi"/>
          <w:sz w:val="22"/>
          <w:szCs w:val="22"/>
        </w:rPr>
        <w:t>s</w:t>
      </w:r>
      <w:r w:rsidRPr="278F7B97">
        <w:rPr>
          <w:rFonts w:asciiTheme="minorHAnsi" w:hAnsiTheme="minorHAnsi" w:cstheme="minorBidi"/>
          <w:sz w:val="22"/>
          <w:szCs w:val="22"/>
        </w:rPr>
        <w:t xml:space="preserve"> </w:t>
      </w:r>
      <w:r w:rsidR="00B65D14" w:rsidRPr="278F7B97">
        <w:rPr>
          <w:rFonts w:asciiTheme="minorHAnsi" w:hAnsiTheme="minorHAnsi" w:cstheme="minorBidi"/>
          <w:sz w:val="22"/>
          <w:szCs w:val="22"/>
        </w:rPr>
        <w:t>North Sydney Council</w:t>
      </w:r>
      <w:r w:rsidRPr="278F7B97">
        <w:rPr>
          <w:rFonts w:asciiTheme="minorHAnsi" w:hAnsiTheme="minorHAnsi" w:cstheme="minorBidi"/>
          <w:sz w:val="22"/>
          <w:szCs w:val="22"/>
        </w:rPr>
        <w:t xml:space="preserve"> to continue to pu</w:t>
      </w:r>
      <w:r w:rsidR="4020534E" w:rsidRPr="278F7B97">
        <w:rPr>
          <w:rFonts w:asciiTheme="minorHAnsi" w:hAnsiTheme="minorHAnsi" w:cstheme="minorBidi"/>
          <w:sz w:val="22"/>
          <w:szCs w:val="22"/>
        </w:rPr>
        <w:t>s</w:t>
      </w:r>
      <w:r w:rsidRPr="278F7B97">
        <w:rPr>
          <w:rFonts w:asciiTheme="minorHAnsi" w:hAnsiTheme="minorHAnsi" w:cstheme="minorBidi"/>
          <w:sz w:val="22"/>
          <w:szCs w:val="22"/>
        </w:rPr>
        <w:t>h for TOD outcomes</w:t>
      </w:r>
      <w:r w:rsidR="00B65D14" w:rsidRPr="278F7B97">
        <w:rPr>
          <w:rFonts w:asciiTheme="minorHAnsi" w:hAnsiTheme="minorHAnsi" w:cstheme="minorBidi"/>
          <w:sz w:val="22"/>
          <w:szCs w:val="22"/>
        </w:rPr>
        <w:t xml:space="preserve">. </w:t>
      </w:r>
      <w:r w:rsidRPr="278F7B97">
        <w:rPr>
          <w:rFonts w:asciiTheme="minorHAnsi" w:hAnsiTheme="minorHAnsi" w:cstheme="minorBidi"/>
          <w:sz w:val="22"/>
          <w:szCs w:val="22"/>
        </w:rPr>
        <w:t>TOD deliver</w:t>
      </w:r>
      <w:r w:rsidR="62416642" w:rsidRPr="278F7B97">
        <w:rPr>
          <w:rFonts w:asciiTheme="minorHAnsi" w:hAnsiTheme="minorHAnsi" w:cstheme="minorBidi"/>
          <w:sz w:val="22"/>
          <w:szCs w:val="22"/>
        </w:rPr>
        <w:t>s</w:t>
      </w:r>
      <w:r w:rsidRPr="278F7B97">
        <w:rPr>
          <w:rFonts w:asciiTheme="minorHAnsi" w:hAnsiTheme="minorHAnsi" w:cstheme="minorBidi"/>
          <w:sz w:val="22"/>
          <w:szCs w:val="22"/>
        </w:rPr>
        <w:t xml:space="preserve"> a wide range of social, economic and environmental benefits including greater access to employment, retail and social services, increased amenity and vibrancy through greater capacity to fund infrastructure and community outcomes, and </w:t>
      </w:r>
      <w:r w:rsidR="00472693" w:rsidRPr="278F7B97">
        <w:rPr>
          <w:rFonts w:asciiTheme="minorHAnsi" w:hAnsiTheme="minorHAnsi" w:cstheme="minorBidi"/>
          <w:sz w:val="22"/>
          <w:szCs w:val="22"/>
        </w:rPr>
        <w:t>reduced carbon emissions through economies of scale and technology.</w:t>
      </w:r>
      <w:r w:rsidRPr="278F7B97">
        <w:rPr>
          <w:rFonts w:asciiTheme="minorHAnsi" w:hAnsiTheme="minorHAnsi" w:cstheme="minorBidi"/>
          <w:sz w:val="22"/>
          <w:szCs w:val="22"/>
        </w:rPr>
        <w:t xml:space="preserve"> </w:t>
      </w:r>
      <w:r w:rsidR="00B16F17" w:rsidRPr="278F7B97">
        <w:rPr>
          <w:rFonts w:asciiTheme="minorHAnsi" w:hAnsiTheme="minorHAnsi" w:cstheme="minorBidi"/>
          <w:sz w:val="22"/>
          <w:szCs w:val="22"/>
        </w:rPr>
        <w:t>To achieve this aspiration</w:t>
      </w:r>
      <w:r w:rsidR="040EC151" w:rsidRPr="278F7B97">
        <w:rPr>
          <w:rFonts w:asciiTheme="minorHAnsi" w:hAnsiTheme="minorHAnsi" w:cstheme="minorBidi"/>
          <w:sz w:val="22"/>
          <w:szCs w:val="22"/>
        </w:rPr>
        <w:t xml:space="preserve">, </w:t>
      </w:r>
      <w:r w:rsidR="3FC32940" w:rsidRPr="278F7B97">
        <w:rPr>
          <w:rFonts w:asciiTheme="minorHAnsi" w:hAnsiTheme="minorHAnsi" w:cstheme="minorBidi"/>
          <w:sz w:val="22"/>
          <w:szCs w:val="22"/>
        </w:rPr>
        <w:t>C</w:t>
      </w:r>
      <w:r w:rsidR="00B16F17" w:rsidRPr="278F7B97">
        <w:rPr>
          <w:rFonts w:asciiTheme="minorHAnsi" w:hAnsiTheme="minorHAnsi" w:cstheme="minorBidi"/>
          <w:sz w:val="22"/>
          <w:szCs w:val="22"/>
        </w:rPr>
        <w:t xml:space="preserve">ouncil and </w:t>
      </w:r>
      <w:r w:rsidR="00434F8B" w:rsidRPr="278F7B97">
        <w:rPr>
          <w:rFonts w:asciiTheme="minorHAnsi" w:hAnsiTheme="minorHAnsi" w:cstheme="minorBidi"/>
          <w:sz w:val="22"/>
          <w:szCs w:val="22"/>
        </w:rPr>
        <w:t>the</w:t>
      </w:r>
      <w:r w:rsidR="00B16F17" w:rsidRPr="278F7B97">
        <w:rPr>
          <w:rFonts w:asciiTheme="minorHAnsi" w:hAnsiTheme="minorHAnsi" w:cstheme="minorBidi"/>
          <w:sz w:val="22"/>
          <w:szCs w:val="22"/>
        </w:rPr>
        <w:t xml:space="preserve"> development industry need to partner</w:t>
      </w:r>
      <w:r w:rsidR="005E16C9">
        <w:rPr>
          <w:rFonts w:asciiTheme="minorHAnsi" w:hAnsiTheme="minorHAnsi" w:cstheme="minorBidi"/>
          <w:sz w:val="22"/>
          <w:szCs w:val="22"/>
        </w:rPr>
        <w:t>,</w:t>
      </w:r>
      <w:r w:rsidR="00B16F17" w:rsidRPr="278F7B97">
        <w:rPr>
          <w:rFonts w:asciiTheme="minorHAnsi" w:hAnsiTheme="minorHAnsi" w:cstheme="minorBidi"/>
          <w:sz w:val="22"/>
          <w:szCs w:val="22"/>
        </w:rPr>
        <w:t xml:space="preserve"> to plan for and </w:t>
      </w:r>
      <w:r w:rsidR="006D38E3" w:rsidRPr="278F7B97">
        <w:rPr>
          <w:rFonts w:asciiTheme="minorHAnsi" w:hAnsiTheme="minorHAnsi" w:cstheme="minorBidi"/>
          <w:sz w:val="22"/>
          <w:szCs w:val="22"/>
        </w:rPr>
        <w:t>deliver</w:t>
      </w:r>
      <w:r w:rsidR="00B16F17" w:rsidRPr="278F7B97">
        <w:rPr>
          <w:rFonts w:asciiTheme="minorHAnsi" w:hAnsiTheme="minorHAnsi" w:cstheme="minorBidi"/>
          <w:sz w:val="22"/>
          <w:szCs w:val="22"/>
        </w:rPr>
        <w:t xml:space="preserve"> the best possible place outcomes. </w:t>
      </w:r>
      <w:r w:rsidR="00805957" w:rsidRPr="278F7B97">
        <w:rPr>
          <w:rFonts w:asciiTheme="minorHAnsi" w:hAnsiTheme="minorHAnsi" w:cstheme="minorBidi"/>
          <w:sz w:val="22"/>
          <w:szCs w:val="22"/>
        </w:rPr>
        <w:t xml:space="preserve">This must </w:t>
      </w:r>
      <w:r w:rsidR="00455A17" w:rsidRPr="278F7B97">
        <w:rPr>
          <w:rFonts w:asciiTheme="minorHAnsi" w:hAnsiTheme="minorHAnsi" w:cstheme="minorBidi"/>
          <w:sz w:val="22"/>
          <w:szCs w:val="22"/>
        </w:rPr>
        <w:t xml:space="preserve">however </w:t>
      </w:r>
      <w:r w:rsidR="00805957" w:rsidRPr="278F7B97">
        <w:rPr>
          <w:rFonts w:asciiTheme="minorHAnsi" w:hAnsiTheme="minorHAnsi" w:cstheme="minorBidi"/>
          <w:sz w:val="22"/>
          <w:szCs w:val="22"/>
        </w:rPr>
        <w:t xml:space="preserve">include a more detailed understanding of market forces, home purchaser preferences and development feasibility. While on face value reducing </w:t>
      </w:r>
      <w:r w:rsidR="006E4D30" w:rsidRPr="278F7B97">
        <w:rPr>
          <w:rFonts w:asciiTheme="minorHAnsi" w:hAnsiTheme="minorHAnsi" w:cstheme="minorBidi"/>
          <w:sz w:val="22"/>
          <w:szCs w:val="22"/>
        </w:rPr>
        <w:t xml:space="preserve">off-street parking rates appears a simple way of ensuring congestion is not </w:t>
      </w:r>
      <w:r w:rsidR="00B159C7" w:rsidRPr="278F7B97">
        <w:rPr>
          <w:rFonts w:asciiTheme="minorHAnsi" w:hAnsiTheme="minorHAnsi" w:cstheme="minorBidi"/>
          <w:sz w:val="22"/>
          <w:szCs w:val="22"/>
        </w:rPr>
        <w:t>exacerbated</w:t>
      </w:r>
      <w:r w:rsidR="006E4D30" w:rsidRPr="278F7B97">
        <w:rPr>
          <w:rFonts w:asciiTheme="minorHAnsi" w:hAnsiTheme="minorHAnsi" w:cstheme="minorBidi"/>
          <w:sz w:val="22"/>
          <w:szCs w:val="22"/>
        </w:rPr>
        <w:t xml:space="preserve"> by additional dwellings</w:t>
      </w:r>
      <w:r w:rsidR="006E0312" w:rsidRPr="278F7B97">
        <w:rPr>
          <w:rFonts w:asciiTheme="minorHAnsi" w:hAnsiTheme="minorHAnsi" w:cstheme="minorBidi"/>
          <w:sz w:val="22"/>
          <w:szCs w:val="22"/>
        </w:rPr>
        <w:t>, t</w:t>
      </w:r>
      <w:r w:rsidR="006E4D30" w:rsidRPr="278F7B97">
        <w:rPr>
          <w:rFonts w:asciiTheme="minorHAnsi" w:hAnsiTheme="minorHAnsi" w:cstheme="minorBidi"/>
          <w:sz w:val="22"/>
          <w:szCs w:val="22"/>
        </w:rPr>
        <w:t>he reality is that the current assumption</w:t>
      </w:r>
      <w:r w:rsidR="00B159C7" w:rsidRPr="278F7B97">
        <w:rPr>
          <w:rFonts w:asciiTheme="minorHAnsi" w:hAnsiTheme="minorHAnsi" w:cstheme="minorBidi"/>
          <w:sz w:val="22"/>
          <w:szCs w:val="22"/>
        </w:rPr>
        <w:t>s that assert a direct correlation between private off-</w:t>
      </w:r>
      <w:r w:rsidR="006D38E3" w:rsidRPr="278F7B97">
        <w:rPr>
          <w:rFonts w:asciiTheme="minorHAnsi" w:hAnsiTheme="minorHAnsi" w:cstheme="minorBidi"/>
          <w:sz w:val="22"/>
          <w:szCs w:val="22"/>
        </w:rPr>
        <w:t xml:space="preserve">street </w:t>
      </w:r>
      <w:r w:rsidR="00B159C7" w:rsidRPr="278F7B97">
        <w:rPr>
          <w:rFonts w:asciiTheme="minorHAnsi" w:hAnsiTheme="minorHAnsi" w:cstheme="minorBidi"/>
          <w:sz w:val="22"/>
          <w:szCs w:val="22"/>
        </w:rPr>
        <w:t xml:space="preserve">parking and congestion are </w:t>
      </w:r>
      <w:r w:rsidR="004A2DCC" w:rsidRPr="278F7B97">
        <w:rPr>
          <w:rFonts w:asciiTheme="minorHAnsi" w:hAnsiTheme="minorHAnsi" w:cstheme="minorBidi"/>
          <w:sz w:val="22"/>
          <w:szCs w:val="22"/>
        </w:rPr>
        <w:t xml:space="preserve">outdated. </w:t>
      </w:r>
    </w:p>
    <w:p w14:paraId="1AB55CD6" w14:textId="77777777" w:rsidR="00472693" w:rsidRDefault="00472693" w:rsidP="00CF034F">
      <w:pPr>
        <w:contextualSpacing/>
        <w:jc w:val="both"/>
        <w:rPr>
          <w:rFonts w:asciiTheme="minorHAnsi" w:hAnsiTheme="minorHAnsi" w:cstheme="minorBidi"/>
          <w:sz w:val="22"/>
          <w:szCs w:val="22"/>
        </w:rPr>
      </w:pPr>
    </w:p>
    <w:p w14:paraId="406F5A55" w14:textId="152C1531" w:rsidR="00472693" w:rsidRDefault="00455A17"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The North Sydney Parking Study prepared by K</w:t>
      </w:r>
      <w:r w:rsidR="006F338C" w:rsidRPr="278F7B97">
        <w:rPr>
          <w:rFonts w:asciiTheme="minorHAnsi" w:hAnsiTheme="minorHAnsi" w:cstheme="minorBidi"/>
          <w:sz w:val="22"/>
          <w:szCs w:val="22"/>
        </w:rPr>
        <w:t xml:space="preserve">inesis in support of the proposed changes </w:t>
      </w:r>
      <w:r w:rsidR="009D3932" w:rsidRPr="278F7B97">
        <w:rPr>
          <w:rFonts w:asciiTheme="minorHAnsi" w:hAnsiTheme="minorHAnsi" w:cstheme="minorBidi"/>
          <w:sz w:val="22"/>
          <w:szCs w:val="22"/>
        </w:rPr>
        <w:t>highlights th</w:t>
      </w:r>
      <w:r w:rsidR="00B607F0" w:rsidRPr="278F7B97">
        <w:rPr>
          <w:rFonts w:asciiTheme="minorHAnsi" w:hAnsiTheme="minorHAnsi" w:cstheme="minorBidi"/>
          <w:sz w:val="22"/>
          <w:szCs w:val="22"/>
        </w:rPr>
        <w:t>at</w:t>
      </w:r>
      <w:r w:rsidR="009D3932" w:rsidRPr="278F7B97">
        <w:rPr>
          <w:rFonts w:asciiTheme="minorHAnsi" w:hAnsiTheme="minorHAnsi" w:cstheme="minorBidi"/>
          <w:sz w:val="22"/>
          <w:szCs w:val="22"/>
        </w:rPr>
        <w:t xml:space="preserve"> private vehicle ownership rates </w:t>
      </w:r>
      <w:r w:rsidR="00CE5554" w:rsidRPr="278F7B97">
        <w:rPr>
          <w:rFonts w:asciiTheme="minorHAnsi" w:hAnsiTheme="minorHAnsi" w:cstheme="minorBidi"/>
          <w:sz w:val="22"/>
          <w:szCs w:val="22"/>
        </w:rPr>
        <w:t>are reduced in accessible locations</w:t>
      </w:r>
      <w:r w:rsidR="005E16C9">
        <w:rPr>
          <w:rFonts w:asciiTheme="minorHAnsi" w:hAnsiTheme="minorHAnsi" w:cstheme="minorBidi"/>
          <w:sz w:val="22"/>
          <w:szCs w:val="22"/>
        </w:rPr>
        <w:t>,</w:t>
      </w:r>
      <w:r w:rsidR="00CE5554" w:rsidRPr="278F7B97">
        <w:rPr>
          <w:rFonts w:asciiTheme="minorHAnsi" w:hAnsiTheme="minorHAnsi" w:cstheme="minorBidi"/>
          <w:sz w:val="22"/>
          <w:szCs w:val="22"/>
        </w:rPr>
        <w:t xml:space="preserve"> </w:t>
      </w:r>
      <w:r w:rsidR="00F42F18" w:rsidRPr="278F7B97">
        <w:rPr>
          <w:rFonts w:asciiTheme="minorHAnsi" w:hAnsiTheme="minorHAnsi" w:cstheme="minorBidi"/>
          <w:sz w:val="22"/>
          <w:szCs w:val="22"/>
        </w:rPr>
        <w:t>not as a result</w:t>
      </w:r>
      <w:r w:rsidR="00CE5554" w:rsidRPr="278F7B97">
        <w:rPr>
          <w:rFonts w:asciiTheme="minorHAnsi" w:hAnsiTheme="minorHAnsi" w:cstheme="minorBidi"/>
          <w:sz w:val="22"/>
          <w:szCs w:val="22"/>
        </w:rPr>
        <w:t xml:space="preserve"> of </w:t>
      </w:r>
      <w:r w:rsidR="00F42F18" w:rsidRPr="278F7B97">
        <w:rPr>
          <w:rFonts w:asciiTheme="minorHAnsi" w:hAnsiTheme="minorHAnsi" w:cstheme="minorBidi"/>
          <w:sz w:val="22"/>
          <w:szCs w:val="22"/>
        </w:rPr>
        <w:t xml:space="preserve">reduced </w:t>
      </w:r>
      <w:r w:rsidR="00CE5554" w:rsidRPr="278F7B97">
        <w:rPr>
          <w:rFonts w:asciiTheme="minorHAnsi" w:hAnsiTheme="minorHAnsi" w:cstheme="minorBidi"/>
          <w:sz w:val="22"/>
          <w:szCs w:val="22"/>
        </w:rPr>
        <w:t>off-</w:t>
      </w:r>
      <w:proofErr w:type="gramStart"/>
      <w:r w:rsidR="00CE5554" w:rsidRPr="278F7B97">
        <w:rPr>
          <w:rFonts w:asciiTheme="minorHAnsi" w:hAnsiTheme="minorHAnsi" w:cstheme="minorBidi"/>
          <w:sz w:val="22"/>
          <w:szCs w:val="22"/>
        </w:rPr>
        <w:t>street car</w:t>
      </w:r>
      <w:proofErr w:type="gramEnd"/>
      <w:r w:rsidR="00CE5554" w:rsidRPr="278F7B97">
        <w:rPr>
          <w:rFonts w:asciiTheme="minorHAnsi" w:hAnsiTheme="minorHAnsi" w:cstheme="minorBidi"/>
          <w:sz w:val="22"/>
          <w:szCs w:val="22"/>
        </w:rPr>
        <w:t xml:space="preserve"> parking rates</w:t>
      </w:r>
      <w:r w:rsidR="00F42F18" w:rsidRPr="278F7B97">
        <w:rPr>
          <w:rFonts w:asciiTheme="minorHAnsi" w:hAnsiTheme="minorHAnsi" w:cstheme="minorBidi"/>
          <w:sz w:val="22"/>
          <w:szCs w:val="22"/>
        </w:rPr>
        <w:t>, but rather as a direct result of accessibility to employment, retail, and public transportation hubs</w:t>
      </w:r>
      <w:r w:rsidR="00CE5554" w:rsidRPr="278F7B97">
        <w:rPr>
          <w:rFonts w:asciiTheme="minorHAnsi" w:hAnsiTheme="minorHAnsi" w:cstheme="minorBidi"/>
          <w:sz w:val="22"/>
          <w:szCs w:val="22"/>
        </w:rPr>
        <w:t xml:space="preserve">. </w:t>
      </w:r>
      <w:r w:rsidR="00472693" w:rsidRPr="278F7B97">
        <w:rPr>
          <w:rFonts w:asciiTheme="minorHAnsi" w:hAnsiTheme="minorHAnsi" w:cstheme="minorBidi"/>
          <w:sz w:val="22"/>
          <w:szCs w:val="22"/>
        </w:rPr>
        <w:t>This demonstrates that it is the accessible outcome delivered through integrate</w:t>
      </w:r>
      <w:r w:rsidR="006E0312" w:rsidRPr="278F7B97">
        <w:rPr>
          <w:rFonts w:asciiTheme="minorHAnsi" w:hAnsiTheme="minorHAnsi" w:cstheme="minorBidi"/>
          <w:sz w:val="22"/>
          <w:szCs w:val="22"/>
        </w:rPr>
        <w:t>d</w:t>
      </w:r>
      <w:r w:rsidR="00472693" w:rsidRPr="278F7B97">
        <w:rPr>
          <w:rFonts w:asciiTheme="minorHAnsi" w:hAnsiTheme="minorHAnsi" w:cstheme="minorBidi"/>
          <w:sz w:val="22"/>
          <w:szCs w:val="22"/>
        </w:rPr>
        <w:t xml:space="preserve"> land use and transport planning which led to reduce</w:t>
      </w:r>
      <w:r w:rsidR="0096366D" w:rsidRPr="278F7B97">
        <w:rPr>
          <w:rFonts w:asciiTheme="minorHAnsi" w:hAnsiTheme="minorHAnsi" w:cstheme="minorBidi"/>
          <w:sz w:val="22"/>
          <w:szCs w:val="22"/>
        </w:rPr>
        <w:t>d</w:t>
      </w:r>
      <w:r w:rsidR="00472693" w:rsidRPr="278F7B97">
        <w:rPr>
          <w:rFonts w:asciiTheme="minorHAnsi" w:hAnsiTheme="minorHAnsi" w:cstheme="minorBidi"/>
          <w:sz w:val="22"/>
          <w:szCs w:val="22"/>
        </w:rPr>
        <w:t xml:space="preserve"> private vehicle ownership and usage</w:t>
      </w:r>
      <w:r w:rsidR="1B6743FE" w:rsidRPr="278F7B97">
        <w:rPr>
          <w:rFonts w:asciiTheme="minorHAnsi" w:hAnsiTheme="minorHAnsi" w:cstheme="minorBidi"/>
          <w:sz w:val="22"/>
          <w:szCs w:val="22"/>
        </w:rPr>
        <w:t>,</w:t>
      </w:r>
      <w:r w:rsidR="00472693" w:rsidRPr="278F7B97">
        <w:rPr>
          <w:rFonts w:asciiTheme="minorHAnsi" w:hAnsiTheme="minorHAnsi" w:cstheme="minorBidi"/>
          <w:sz w:val="22"/>
          <w:szCs w:val="22"/>
        </w:rPr>
        <w:t xml:space="preserve"> and not restrictive development controls.</w:t>
      </w:r>
    </w:p>
    <w:p w14:paraId="12D1D5CB" w14:textId="17038731" w:rsidR="0096366D" w:rsidRDefault="0096366D" w:rsidP="00CF034F">
      <w:pPr>
        <w:contextualSpacing/>
        <w:jc w:val="both"/>
        <w:rPr>
          <w:rFonts w:asciiTheme="minorHAnsi" w:hAnsiTheme="minorHAnsi" w:cstheme="minorBidi"/>
          <w:sz w:val="22"/>
          <w:szCs w:val="22"/>
        </w:rPr>
      </w:pPr>
    </w:p>
    <w:p w14:paraId="438F0E2C" w14:textId="12EFE49D" w:rsidR="0096366D" w:rsidRDefault="0096366D"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This assumption needs to be better reconciled with consumer preference for private off-street parking, especially in larger </w:t>
      </w:r>
      <w:proofErr w:type="gramStart"/>
      <w:r w:rsidR="10EB01D6" w:rsidRPr="278F7B97">
        <w:rPr>
          <w:rFonts w:asciiTheme="minorHAnsi" w:hAnsiTheme="minorHAnsi" w:cstheme="minorBidi"/>
          <w:sz w:val="22"/>
          <w:szCs w:val="22"/>
        </w:rPr>
        <w:t>two</w:t>
      </w:r>
      <w:r w:rsidRPr="278F7B97">
        <w:rPr>
          <w:rFonts w:asciiTheme="minorHAnsi" w:hAnsiTheme="minorHAnsi" w:cstheme="minorBidi"/>
          <w:sz w:val="22"/>
          <w:szCs w:val="22"/>
        </w:rPr>
        <w:t xml:space="preserve">, </w:t>
      </w:r>
      <w:r w:rsidR="4A5065EA" w:rsidRPr="278F7B97">
        <w:rPr>
          <w:rFonts w:asciiTheme="minorHAnsi" w:hAnsiTheme="minorHAnsi" w:cstheme="minorBidi"/>
          <w:sz w:val="22"/>
          <w:szCs w:val="22"/>
        </w:rPr>
        <w:t>three</w:t>
      </w:r>
      <w:r w:rsidRPr="278F7B97">
        <w:rPr>
          <w:rFonts w:asciiTheme="minorHAnsi" w:hAnsiTheme="minorHAnsi" w:cstheme="minorBidi"/>
          <w:sz w:val="22"/>
          <w:szCs w:val="22"/>
        </w:rPr>
        <w:t xml:space="preserve"> and </w:t>
      </w:r>
      <w:r w:rsidR="08F6BE2A" w:rsidRPr="278F7B97">
        <w:rPr>
          <w:rFonts w:asciiTheme="minorHAnsi" w:hAnsiTheme="minorHAnsi" w:cstheme="minorBidi"/>
          <w:sz w:val="22"/>
          <w:szCs w:val="22"/>
        </w:rPr>
        <w:t>four</w:t>
      </w:r>
      <w:r w:rsidRPr="278F7B97">
        <w:rPr>
          <w:rFonts w:asciiTheme="minorHAnsi" w:hAnsiTheme="minorHAnsi" w:cstheme="minorBidi"/>
          <w:sz w:val="22"/>
          <w:szCs w:val="22"/>
        </w:rPr>
        <w:t xml:space="preserve"> bedroom</w:t>
      </w:r>
      <w:proofErr w:type="gramEnd"/>
      <w:r w:rsidRPr="278F7B97">
        <w:rPr>
          <w:rFonts w:asciiTheme="minorHAnsi" w:hAnsiTheme="minorHAnsi" w:cstheme="minorBidi"/>
          <w:sz w:val="22"/>
          <w:szCs w:val="22"/>
        </w:rPr>
        <w:t xml:space="preserve"> apartments. Making apartments in accessible locations an equal or preferred choice for consumers needs to be the goal to promote TOD and realise its benefits. </w:t>
      </w:r>
    </w:p>
    <w:p w14:paraId="1F49BE67" w14:textId="2C8FF0F7" w:rsidR="0096366D" w:rsidRDefault="0096366D" w:rsidP="278F7B97">
      <w:pPr>
        <w:contextualSpacing/>
        <w:jc w:val="both"/>
        <w:rPr>
          <w:rFonts w:asciiTheme="minorHAnsi" w:hAnsiTheme="minorHAnsi" w:cstheme="minorBidi"/>
          <w:sz w:val="22"/>
          <w:szCs w:val="22"/>
        </w:rPr>
      </w:pPr>
    </w:p>
    <w:p w14:paraId="7D663059" w14:textId="2EA2E81A" w:rsidR="0096366D" w:rsidRDefault="0096366D"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A more contemporary understanding of why purchasers desire private off-street parking while car ownership and usage is declining needs to be understood. This includes historical cultural preferences, the desire to maintain parity with free standing houses and for storage or </w:t>
      </w:r>
      <w:r w:rsidR="54D566EE" w:rsidRPr="278F7B97">
        <w:rPr>
          <w:rFonts w:asciiTheme="minorHAnsi" w:hAnsiTheme="minorHAnsi" w:cstheme="minorBidi"/>
          <w:sz w:val="22"/>
          <w:szCs w:val="22"/>
        </w:rPr>
        <w:t xml:space="preserve">for </w:t>
      </w:r>
      <w:r w:rsidRPr="278F7B97">
        <w:rPr>
          <w:rFonts w:asciiTheme="minorHAnsi" w:hAnsiTheme="minorHAnsi" w:cstheme="minorBidi"/>
          <w:sz w:val="22"/>
          <w:szCs w:val="22"/>
        </w:rPr>
        <w:t>visiting family and friends. Restricting the ability of developers to meet consumer preferences runs the risk of alienating purchasers</w:t>
      </w:r>
      <w:r w:rsidR="00B20129" w:rsidRPr="278F7B97">
        <w:rPr>
          <w:rFonts w:asciiTheme="minorHAnsi" w:hAnsiTheme="minorHAnsi" w:cstheme="minorBidi"/>
          <w:sz w:val="22"/>
          <w:szCs w:val="22"/>
        </w:rPr>
        <w:t xml:space="preserve">, </w:t>
      </w:r>
      <w:r w:rsidRPr="278F7B97">
        <w:rPr>
          <w:rFonts w:asciiTheme="minorHAnsi" w:hAnsiTheme="minorHAnsi" w:cstheme="minorBidi"/>
          <w:sz w:val="22"/>
          <w:szCs w:val="22"/>
        </w:rPr>
        <w:t>reducing the ability to sell properties</w:t>
      </w:r>
      <w:r w:rsidR="00B20129" w:rsidRPr="278F7B97">
        <w:rPr>
          <w:rFonts w:asciiTheme="minorHAnsi" w:hAnsiTheme="minorHAnsi" w:cstheme="minorBidi"/>
          <w:sz w:val="22"/>
          <w:szCs w:val="22"/>
        </w:rPr>
        <w:t xml:space="preserve">, </w:t>
      </w:r>
      <w:r w:rsidR="008E0A52" w:rsidRPr="278F7B97">
        <w:rPr>
          <w:rFonts w:asciiTheme="minorHAnsi" w:hAnsiTheme="minorHAnsi" w:cstheme="minorBidi"/>
          <w:sz w:val="22"/>
          <w:szCs w:val="22"/>
        </w:rPr>
        <w:t xml:space="preserve">destroying feasibility, and </w:t>
      </w:r>
      <w:r w:rsidRPr="278F7B97">
        <w:rPr>
          <w:rFonts w:asciiTheme="minorHAnsi" w:hAnsiTheme="minorHAnsi" w:cstheme="minorBidi"/>
          <w:sz w:val="22"/>
          <w:szCs w:val="22"/>
        </w:rPr>
        <w:t xml:space="preserve">ultimately </w:t>
      </w:r>
      <w:r w:rsidR="008E0A52" w:rsidRPr="278F7B97">
        <w:rPr>
          <w:rFonts w:asciiTheme="minorHAnsi" w:hAnsiTheme="minorHAnsi" w:cstheme="minorBidi"/>
          <w:sz w:val="22"/>
          <w:szCs w:val="22"/>
        </w:rPr>
        <w:t xml:space="preserve">failing to </w:t>
      </w:r>
      <w:r w:rsidRPr="278F7B97">
        <w:rPr>
          <w:rFonts w:asciiTheme="minorHAnsi" w:hAnsiTheme="minorHAnsi" w:cstheme="minorBidi"/>
          <w:sz w:val="22"/>
          <w:szCs w:val="22"/>
        </w:rPr>
        <w:t xml:space="preserve">deliver any quantum of housing </w:t>
      </w:r>
      <w:r w:rsidR="006E0312" w:rsidRPr="278F7B97">
        <w:rPr>
          <w:rFonts w:asciiTheme="minorHAnsi" w:hAnsiTheme="minorHAnsi" w:cstheme="minorBidi"/>
          <w:sz w:val="22"/>
          <w:szCs w:val="22"/>
        </w:rPr>
        <w:t xml:space="preserve">in </w:t>
      </w:r>
      <w:r w:rsidR="008E0A52" w:rsidRPr="278F7B97">
        <w:rPr>
          <w:rFonts w:asciiTheme="minorHAnsi" w:hAnsiTheme="minorHAnsi" w:cstheme="minorBidi"/>
          <w:sz w:val="22"/>
          <w:szCs w:val="22"/>
        </w:rPr>
        <w:t>accessible locations</w:t>
      </w:r>
      <w:r w:rsidRPr="278F7B97">
        <w:rPr>
          <w:rFonts w:asciiTheme="minorHAnsi" w:hAnsiTheme="minorHAnsi" w:cstheme="minorBidi"/>
          <w:sz w:val="22"/>
          <w:szCs w:val="22"/>
        </w:rPr>
        <w:t>. UDIA welcome</w:t>
      </w:r>
      <w:r w:rsidR="3EFD16A0" w:rsidRPr="278F7B97">
        <w:rPr>
          <w:rFonts w:asciiTheme="minorHAnsi" w:hAnsiTheme="minorHAnsi" w:cstheme="minorBidi"/>
          <w:sz w:val="22"/>
          <w:szCs w:val="22"/>
        </w:rPr>
        <w:t>s</w:t>
      </w:r>
      <w:r w:rsidRPr="278F7B97">
        <w:rPr>
          <w:rFonts w:asciiTheme="minorHAnsi" w:hAnsiTheme="minorHAnsi" w:cstheme="minorBidi"/>
          <w:sz w:val="22"/>
          <w:szCs w:val="22"/>
        </w:rPr>
        <w:t xml:space="preserve"> the opportunity to work with North Sydney Council to improve </w:t>
      </w:r>
      <w:r w:rsidR="008E0A52" w:rsidRPr="278F7B97">
        <w:rPr>
          <w:rFonts w:asciiTheme="minorHAnsi" w:hAnsiTheme="minorHAnsi" w:cstheme="minorBidi"/>
          <w:sz w:val="22"/>
          <w:szCs w:val="22"/>
        </w:rPr>
        <w:t>the broader understanding of development feasibility, consumer preference and TOD.</w:t>
      </w:r>
    </w:p>
    <w:p w14:paraId="349CF53D" w14:textId="77777777" w:rsidR="00472693" w:rsidRDefault="00472693" w:rsidP="00CF034F">
      <w:pPr>
        <w:contextualSpacing/>
        <w:jc w:val="both"/>
        <w:rPr>
          <w:rFonts w:asciiTheme="minorHAnsi" w:hAnsiTheme="minorHAnsi" w:cstheme="minorBidi"/>
          <w:sz w:val="22"/>
          <w:szCs w:val="22"/>
        </w:rPr>
      </w:pPr>
    </w:p>
    <w:p w14:paraId="5FA9EFBC" w14:textId="0F9D1068" w:rsidR="00836EE7" w:rsidRPr="008E0A52" w:rsidRDefault="00472693" w:rsidP="00CF034F">
      <w:pPr>
        <w:contextualSpacing/>
        <w:jc w:val="both"/>
        <w:rPr>
          <w:rFonts w:asciiTheme="minorHAnsi" w:hAnsiTheme="minorHAnsi" w:cstheme="minorBidi"/>
          <w:b/>
          <w:bCs/>
          <w:sz w:val="22"/>
          <w:szCs w:val="22"/>
        </w:rPr>
      </w:pPr>
      <w:r w:rsidRPr="008E0A52">
        <w:rPr>
          <w:rFonts w:asciiTheme="minorHAnsi" w:hAnsiTheme="minorHAnsi" w:cstheme="minorBidi"/>
          <w:b/>
          <w:bCs/>
          <w:sz w:val="22"/>
          <w:szCs w:val="22"/>
        </w:rPr>
        <w:t xml:space="preserve"> </w:t>
      </w:r>
      <w:r w:rsidR="008E0A52" w:rsidRPr="008E0A52">
        <w:rPr>
          <w:rFonts w:asciiTheme="minorHAnsi" w:hAnsiTheme="minorHAnsi" w:cstheme="minorBidi"/>
          <w:b/>
          <w:bCs/>
          <w:sz w:val="22"/>
          <w:szCs w:val="22"/>
        </w:rPr>
        <w:t>UDIA Recommends:</w:t>
      </w:r>
    </w:p>
    <w:p w14:paraId="178B0DDF" w14:textId="4C9FDE4E" w:rsidR="008E0A52" w:rsidRDefault="008E0A52" w:rsidP="00CF034F">
      <w:pPr>
        <w:contextualSpacing/>
        <w:jc w:val="both"/>
        <w:rPr>
          <w:rFonts w:asciiTheme="minorHAnsi" w:hAnsiTheme="minorHAnsi" w:cstheme="minorBidi"/>
          <w:sz w:val="22"/>
          <w:szCs w:val="22"/>
        </w:rPr>
      </w:pPr>
    </w:p>
    <w:p w14:paraId="2C203C51" w14:textId="626BF96B" w:rsidR="008E0A52" w:rsidRDefault="008E0A52" w:rsidP="0084189B">
      <w:pPr>
        <w:ind w:left="720"/>
        <w:contextualSpacing/>
        <w:jc w:val="both"/>
        <w:rPr>
          <w:rFonts w:asciiTheme="minorHAnsi" w:hAnsiTheme="minorHAnsi" w:cstheme="minorBidi"/>
          <w:sz w:val="22"/>
          <w:szCs w:val="22"/>
        </w:rPr>
      </w:pPr>
      <w:r>
        <w:rPr>
          <w:rFonts w:asciiTheme="minorHAnsi" w:hAnsiTheme="minorHAnsi" w:cstheme="minorBidi"/>
          <w:sz w:val="22"/>
          <w:szCs w:val="22"/>
        </w:rPr>
        <w:t>North Sydney Council and UDIA NSW undertake a series of workshops to strengthen knowledge of development feasibility and market preferences and develop contemporary assumptions to support TOD.</w:t>
      </w:r>
    </w:p>
    <w:p w14:paraId="707947DB" w14:textId="77C691E5" w:rsidR="00CE5554" w:rsidRDefault="00CE5554" w:rsidP="00CF034F">
      <w:pPr>
        <w:contextualSpacing/>
        <w:jc w:val="both"/>
        <w:rPr>
          <w:rFonts w:asciiTheme="minorHAnsi" w:hAnsiTheme="minorHAnsi" w:cstheme="minorBidi"/>
          <w:sz w:val="22"/>
          <w:szCs w:val="22"/>
        </w:rPr>
      </w:pPr>
    </w:p>
    <w:p w14:paraId="17D7E96B" w14:textId="5D65D3EF" w:rsidR="00CE5554" w:rsidRDefault="008D72BB" w:rsidP="00CF034F">
      <w:pPr>
        <w:contextualSpacing/>
        <w:jc w:val="both"/>
        <w:rPr>
          <w:rFonts w:asciiTheme="minorHAnsi" w:hAnsiTheme="minorHAnsi" w:cstheme="minorBidi"/>
          <w:sz w:val="22"/>
          <w:szCs w:val="22"/>
          <w:u w:val="single"/>
        </w:rPr>
      </w:pPr>
      <w:r>
        <w:rPr>
          <w:rFonts w:asciiTheme="minorHAnsi" w:hAnsiTheme="minorHAnsi" w:cstheme="minorBidi"/>
          <w:sz w:val="22"/>
          <w:szCs w:val="22"/>
          <w:u w:val="single"/>
        </w:rPr>
        <w:t xml:space="preserve">Proposed </w:t>
      </w:r>
      <w:r w:rsidRPr="008D72BB">
        <w:rPr>
          <w:rFonts w:asciiTheme="minorHAnsi" w:hAnsiTheme="minorHAnsi" w:cstheme="minorBidi"/>
          <w:sz w:val="22"/>
          <w:szCs w:val="22"/>
          <w:u w:val="single"/>
        </w:rPr>
        <w:t xml:space="preserve">Car Parking </w:t>
      </w:r>
      <w:r>
        <w:rPr>
          <w:rFonts w:asciiTheme="minorHAnsi" w:hAnsiTheme="minorHAnsi" w:cstheme="minorBidi"/>
          <w:sz w:val="22"/>
          <w:szCs w:val="22"/>
          <w:u w:val="single"/>
        </w:rPr>
        <w:t>R</w:t>
      </w:r>
      <w:r w:rsidRPr="008D72BB">
        <w:rPr>
          <w:rFonts w:asciiTheme="minorHAnsi" w:hAnsiTheme="minorHAnsi" w:cstheme="minorBidi"/>
          <w:sz w:val="22"/>
          <w:szCs w:val="22"/>
          <w:u w:val="single"/>
        </w:rPr>
        <w:t>ates</w:t>
      </w:r>
      <w:r>
        <w:rPr>
          <w:rFonts w:asciiTheme="minorHAnsi" w:hAnsiTheme="minorHAnsi" w:cstheme="minorBidi"/>
          <w:sz w:val="22"/>
          <w:szCs w:val="22"/>
          <w:u w:val="single"/>
        </w:rPr>
        <w:t xml:space="preserve"> are overly restrictive</w:t>
      </w:r>
    </w:p>
    <w:p w14:paraId="26806885" w14:textId="273670FD" w:rsidR="008D72BB" w:rsidRDefault="008D72BB" w:rsidP="00CF034F">
      <w:pPr>
        <w:contextualSpacing/>
        <w:jc w:val="both"/>
        <w:rPr>
          <w:rFonts w:asciiTheme="minorHAnsi" w:hAnsiTheme="minorHAnsi" w:cstheme="minorBidi"/>
          <w:sz w:val="22"/>
          <w:szCs w:val="22"/>
          <w:u w:val="single"/>
        </w:rPr>
      </w:pPr>
    </w:p>
    <w:p w14:paraId="6E995600" w14:textId="42953F98" w:rsidR="008D72BB" w:rsidRDefault="008D72BB" w:rsidP="00CF034F">
      <w:pPr>
        <w:contextualSpacing/>
        <w:jc w:val="both"/>
        <w:rPr>
          <w:rFonts w:asciiTheme="minorHAnsi" w:hAnsiTheme="minorHAnsi" w:cstheme="minorBidi"/>
          <w:sz w:val="22"/>
          <w:szCs w:val="22"/>
        </w:rPr>
      </w:pPr>
      <w:r w:rsidRPr="008D72BB">
        <w:rPr>
          <w:rFonts w:asciiTheme="minorHAnsi" w:hAnsiTheme="minorHAnsi" w:cstheme="minorBidi"/>
          <w:sz w:val="22"/>
          <w:szCs w:val="22"/>
        </w:rPr>
        <w:t xml:space="preserve">The proposed parking rates </w:t>
      </w:r>
      <w:r>
        <w:rPr>
          <w:rFonts w:asciiTheme="minorHAnsi" w:hAnsiTheme="minorHAnsi" w:cstheme="minorBidi"/>
          <w:sz w:val="22"/>
          <w:szCs w:val="22"/>
        </w:rPr>
        <w:t>are extremely restrictive. They represent the extreme bottom</w:t>
      </w:r>
      <w:r w:rsidR="008655D8">
        <w:rPr>
          <w:rFonts w:asciiTheme="minorHAnsi" w:hAnsiTheme="minorHAnsi" w:cstheme="minorBidi"/>
          <w:sz w:val="22"/>
          <w:szCs w:val="22"/>
        </w:rPr>
        <w:t xml:space="preserve"> end</w:t>
      </w:r>
      <w:r>
        <w:rPr>
          <w:rFonts w:asciiTheme="minorHAnsi" w:hAnsiTheme="minorHAnsi" w:cstheme="minorBidi"/>
          <w:sz w:val="22"/>
          <w:szCs w:val="22"/>
        </w:rPr>
        <w:t xml:space="preserve"> of the range from Kinesis own modelling of car ownership </w:t>
      </w:r>
      <w:r w:rsidR="00EA4ECF">
        <w:rPr>
          <w:rFonts w:asciiTheme="minorHAnsi" w:hAnsiTheme="minorHAnsi" w:cstheme="minorBidi"/>
          <w:sz w:val="22"/>
          <w:szCs w:val="22"/>
        </w:rPr>
        <w:t xml:space="preserve">ranges per apartment type (number of bedrooms). </w:t>
      </w:r>
      <w:r w:rsidR="00B45054">
        <w:rPr>
          <w:rFonts w:asciiTheme="minorHAnsi" w:hAnsiTheme="minorHAnsi" w:cstheme="minorBidi"/>
          <w:sz w:val="22"/>
          <w:szCs w:val="22"/>
        </w:rPr>
        <w:t xml:space="preserve">There is insufficient justification for why these rates have been selected as opposed to a number at the top end of the </w:t>
      </w:r>
      <w:r w:rsidR="008655D8">
        <w:rPr>
          <w:rFonts w:asciiTheme="minorHAnsi" w:hAnsiTheme="minorHAnsi" w:cstheme="minorBidi"/>
          <w:sz w:val="22"/>
          <w:szCs w:val="22"/>
        </w:rPr>
        <w:t>Kinesis</w:t>
      </w:r>
      <w:r w:rsidR="00B45054">
        <w:rPr>
          <w:rFonts w:asciiTheme="minorHAnsi" w:hAnsiTheme="minorHAnsi" w:cstheme="minorBidi"/>
          <w:sz w:val="22"/>
          <w:szCs w:val="22"/>
        </w:rPr>
        <w:t xml:space="preserve"> range or even in the middle.</w:t>
      </w:r>
      <w:r w:rsidR="008655D8">
        <w:rPr>
          <w:rFonts w:asciiTheme="minorHAnsi" w:hAnsiTheme="minorHAnsi" w:cstheme="minorBidi"/>
          <w:sz w:val="22"/>
          <w:szCs w:val="22"/>
        </w:rPr>
        <w:t xml:space="preserve"> </w:t>
      </w:r>
      <w:r w:rsidR="006E0312">
        <w:rPr>
          <w:rFonts w:asciiTheme="minorHAnsi" w:hAnsiTheme="minorHAnsi" w:cstheme="minorBidi"/>
          <w:sz w:val="22"/>
          <w:szCs w:val="22"/>
        </w:rPr>
        <w:t xml:space="preserve">As discussed previously it is accessibility that reduces private vehicle ownership and usage and not the car parking rates. </w:t>
      </w:r>
    </w:p>
    <w:p w14:paraId="739DC4A2" w14:textId="068D7690" w:rsidR="00B45054" w:rsidRDefault="00B45054" w:rsidP="00CF034F">
      <w:pPr>
        <w:contextualSpacing/>
        <w:jc w:val="both"/>
        <w:rPr>
          <w:rFonts w:asciiTheme="minorHAnsi" w:hAnsiTheme="minorHAnsi" w:cstheme="minorBidi"/>
          <w:sz w:val="22"/>
          <w:szCs w:val="22"/>
        </w:rPr>
      </w:pPr>
    </w:p>
    <w:p w14:paraId="7C0A2197" w14:textId="626E2BFB" w:rsidR="00B45054" w:rsidRDefault="00666270" w:rsidP="00CF034F">
      <w:pPr>
        <w:contextualSpacing/>
        <w:jc w:val="both"/>
        <w:rPr>
          <w:rFonts w:asciiTheme="minorHAnsi" w:hAnsiTheme="minorHAnsi" w:cstheme="minorBidi"/>
          <w:sz w:val="22"/>
          <w:szCs w:val="22"/>
        </w:rPr>
      </w:pPr>
      <w:r>
        <w:rPr>
          <w:rFonts w:asciiTheme="minorHAnsi" w:hAnsiTheme="minorHAnsi" w:cstheme="minorBidi"/>
          <w:sz w:val="22"/>
          <w:szCs w:val="22"/>
        </w:rPr>
        <w:t xml:space="preserve">For </w:t>
      </w:r>
      <w:r w:rsidR="00D35442">
        <w:rPr>
          <w:rFonts w:asciiTheme="minorHAnsi" w:hAnsiTheme="minorHAnsi" w:cstheme="minorBidi"/>
          <w:sz w:val="22"/>
          <w:szCs w:val="22"/>
        </w:rPr>
        <w:t>2- and 3-bedroom</w:t>
      </w:r>
      <w:r>
        <w:rPr>
          <w:rFonts w:asciiTheme="minorHAnsi" w:hAnsiTheme="minorHAnsi" w:cstheme="minorBidi"/>
          <w:sz w:val="22"/>
          <w:szCs w:val="22"/>
        </w:rPr>
        <w:t xml:space="preserve"> units the proposed parking rates are more restrictive than even those of the City of Sydney in the</w:t>
      </w:r>
      <w:r w:rsidR="00D35442">
        <w:rPr>
          <w:rFonts w:asciiTheme="minorHAnsi" w:hAnsiTheme="minorHAnsi" w:cstheme="minorBidi"/>
          <w:sz w:val="22"/>
          <w:szCs w:val="22"/>
        </w:rPr>
        <w:t>ir</w:t>
      </w:r>
      <w:r>
        <w:rPr>
          <w:rFonts w:asciiTheme="minorHAnsi" w:hAnsiTheme="minorHAnsi" w:cstheme="minorBidi"/>
          <w:sz w:val="22"/>
          <w:szCs w:val="22"/>
        </w:rPr>
        <w:t xml:space="preserve"> most accessible Category A locations</w:t>
      </w:r>
      <w:r w:rsidR="006E0312">
        <w:rPr>
          <w:rFonts w:asciiTheme="minorHAnsi" w:hAnsiTheme="minorHAnsi" w:cstheme="minorBidi"/>
          <w:sz w:val="22"/>
          <w:szCs w:val="22"/>
        </w:rPr>
        <w:t xml:space="preserve"> as demonstrated in the table below.</w:t>
      </w:r>
    </w:p>
    <w:p w14:paraId="1196A189" w14:textId="637CD57F" w:rsidR="00666270" w:rsidRDefault="00666270" w:rsidP="00CF034F">
      <w:pPr>
        <w:contextualSpacing/>
        <w:jc w:val="both"/>
        <w:rPr>
          <w:rFonts w:asciiTheme="minorHAnsi" w:hAnsiTheme="minorHAnsi" w:cstheme="minorBidi"/>
          <w:sz w:val="22"/>
          <w:szCs w:val="22"/>
        </w:rPr>
      </w:pPr>
    </w:p>
    <w:p w14:paraId="47175868" w14:textId="77777777" w:rsidR="00C60DA6" w:rsidRDefault="00C60DA6" w:rsidP="00CF034F">
      <w:pPr>
        <w:contextualSpacing/>
        <w:jc w:val="both"/>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1838"/>
        <w:gridCol w:w="2410"/>
        <w:gridCol w:w="2410"/>
        <w:gridCol w:w="3078"/>
      </w:tblGrid>
      <w:tr w:rsidR="00666270" w14:paraId="2C5A1BC1" w14:textId="77777777" w:rsidTr="003B25F8">
        <w:tc>
          <w:tcPr>
            <w:tcW w:w="1838" w:type="dxa"/>
            <w:shd w:val="clear" w:color="auto" w:fill="002060"/>
          </w:tcPr>
          <w:p w14:paraId="7B75442B" w14:textId="3A424EB8"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Apartment Type</w:t>
            </w:r>
          </w:p>
        </w:tc>
        <w:tc>
          <w:tcPr>
            <w:tcW w:w="2410" w:type="dxa"/>
            <w:shd w:val="clear" w:color="auto" w:fill="002060"/>
          </w:tcPr>
          <w:p w14:paraId="5CC50E98" w14:textId="7E845B53"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North Sydney Proposed DCP Maximum Car Parking Rates</w:t>
            </w:r>
          </w:p>
        </w:tc>
        <w:tc>
          <w:tcPr>
            <w:tcW w:w="2410" w:type="dxa"/>
            <w:shd w:val="clear" w:color="auto" w:fill="002060"/>
          </w:tcPr>
          <w:p w14:paraId="0ECDC97E" w14:textId="31B7C134" w:rsidR="00666270" w:rsidRDefault="00C60DA6" w:rsidP="00C60DA6">
            <w:pPr>
              <w:contextualSpacing/>
              <w:jc w:val="both"/>
              <w:rPr>
                <w:rFonts w:asciiTheme="minorHAnsi" w:hAnsiTheme="minorHAnsi" w:cstheme="minorBidi"/>
                <w:sz w:val="22"/>
                <w:szCs w:val="22"/>
              </w:rPr>
            </w:pPr>
            <w:r w:rsidRPr="00C60DA6">
              <w:rPr>
                <w:rFonts w:asciiTheme="minorHAnsi" w:hAnsiTheme="minorHAnsi" w:cstheme="minorBidi"/>
                <w:sz w:val="22"/>
                <w:szCs w:val="22"/>
              </w:rPr>
              <w:t>Average Car Ownership Range</w:t>
            </w:r>
            <w:r>
              <w:rPr>
                <w:rFonts w:asciiTheme="minorHAnsi" w:hAnsiTheme="minorHAnsi" w:cstheme="minorBidi"/>
                <w:sz w:val="22"/>
                <w:szCs w:val="22"/>
              </w:rPr>
              <w:t xml:space="preserve"> </w:t>
            </w:r>
            <w:r w:rsidRPr="00C60DA6">
              <w:rPr>
                <w:rFonts w:asciiTheme="minorHAnsi" w:hAnsiTheme="minorHAnsi" w:cstheme="minorBidi"/>
                <w:sz w:val="22"/>
                <w:szCs w:val="22"/>
              </w:rPr>
              <w:t>Based on Kinesis* App</w:t>
            </w:r>
          </w:p>
        </w:tc>
        <w:tc>
          <w:tcPr>
            <w:tcW w:w="3078" w:type="dxa"/>
            <w:shd w:val="clear" w:color="auto" w:fill="002060"/>
          </w:tcPr>
          <w:p w14:paraId="07B7AC50" w14:textId="6CF5B554"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Sydney LEP 2012 Maximum Car Parking Rates Resi. Flat Buildings Category A</w:t>
            </w:r>
          </w:p>
        </w:tc>
      </w:tr>
      <w:tr w:rsidR="00666270" w14:paraId="1BDDFDCC" w14:textId="77777777" w:rsidTr="003B25F8">
        <w:tc>
          <w:tcPr>
            <w:tcW w:w="1838" w:type="dxa"/>
          </w:tcPr>
          <w:p w14:paraId="17E798C7" w14:textId="46BDD298"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Studio</w:t>
            </w:r>
          </w:p>
        </w:tc>
        <w:tc>
          <w:tcPr>
            <w:tcW w:w="2410" w:type="dxa"/>
          </w:tcPr>
          <w:p w14:paraId="2ADCBFB8" w14:textId="01330983"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0.3</w:t>
            </w:r>
          </w:p>
        </w:tc>
        <w:tc>
          <w:tcPr>
            <w:tcW w:w="2410" w:type="dxa"/>
          </w:tcPr>
          <w:p w14:paraId="71B3BCE0" w14:textId="1B602146"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0.2-1.0</w:t>
            </w:r>
          </w:p>
        </w:tc>
        <w:tc>
          <w:tcPr>
            <w:tcW w:w="3078" w:type="dxa"/>
          </w:tcPr>
          <w:p w14:paraId="1761BEB6" w14:textId="0D6C5E7C"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0.1</w:t>
            </w:r>
          </w:p>
        </w:tc>
      </w:tr>
      <w:tr w:rsidR="00666270" w14:paraId="394EEEF8" w14:textId="77777777" w:rsidTr="003B25F8">
        <w:tc>
          <w:tcPr>
            <w:tcW w:w="1838" w:type="dxa"/>
          </w:tcPr>
          <w:p w14:paraId="2E5E3EFF" w14:textId="2253C88D"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1 Bed</w:t>
            </w:r>
          </w:p>
        </w:tc>
        <w:tc>
          <w:tcPr>
            <w:tcW w:w="2410" w:type="dxa"/>
          </w:tcPr>
          <w:p w14:paraId="70A385D7" w14:textId="7C2ED491"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0.4</w:t>
            </w:r>
          </w:p>
        </w:tc>
        <w:tc>
          <w:tcPr>
            <w:tcW w:w="2410" w:type="dxa"/>
          </w:tcPr>
          <w:p w14:paraId="4C5274B4" w14:textId="2EEA4EFD"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0.3-1.1</w:t>
            </w:r>
          </w:p>
        </w:tc>
        <w:tc>
          <w:tcPr>
            <w:tcW w:w="3078" w:type="dxa"/>
          </w:tcPr>
          <w:p w14:paraId="1253F0F0" w14:textId="42ABA877"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0.3</w:t>
            </w:r>
          </w:p>
        </w:tc>
      </w:tr>
      <w:tr w:rsidR="00666270" w14:paraId="41BE1008" w14:textId="77777777" w:rsidTr="003B25F8">
        <w:tc>
          <w:tcPr>
            <w:tcW w:w="1838" w:type="dxa"/>
          </w:tcPr>
          <w:p w14:paraId="24327A62" w14:textId="1F32D6F5"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2 Bed</w:t>
            </w:r>
          </w:p>
        </w:tc>
        <w:tc>
          <w:tcPr>
            <w:tcW w:w="2410" w:type="dxa"/>
          </w:tcPr>
          <w:p w14:paraId="3F8DD6B8" w14:textId="170E8840"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0.6</w:t>
            </w:r>
          </w:p>
        </w:tc>
        <w:tc>
          <w:tcPr>
            <w:tcW w:w="2410" w:type="dxa"/>
          </w:tcPr>
          <w:p w14:paraId="3F7337DF" w14:textId="6D12EB4B"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0.4-1.4</w:t>
            </w:r>
          </w:p>
        </w:tc>
        <w:tc>
          <w:tcPr>
            <w:tcW w:w="3078" w:type="dxa"/>
          </w:tcPr>
          <w:p w14:paraId="4233367C" w14:textId="58C4AED3"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0.7</w:t>
            </w:r>
          </w:p>
        </w:tc>
      </w:tr>
      <w:tr w:rsidR="00666270" w14:paraId="11D5913B" w14:textId="77777777" w:rsidTr="003B25F8">
        <w:tc>
          <w:tcPr>
            <w:tcW w:w="1838" w:type="dxa"/>
          </w:tcPr>
          <w:p w14:paraId="3379ECB5" w14:textId="396C8AA6"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3 Bed</w:t>
            </w:r>
          </w:p>
        </w:tc>
        <w:tc>
          <w:tcPr>
            <w:tcW w:w="2410" w:type="dxa"/>
          </w:tcPr>
          <w:p w14:paraId="677AA183" w14:textId="5B5EC0D3"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0.7</w:t>
            </w:r>
          </w:p>
        </w:tc>
        <w:tc>
          <w:tcPr>
            <w:tcW w:w="2410" w:type="dxa"/>
          </w:tcPr>
          <w:p w14:paraId="6692FC8C" w14:textId="49569DEC"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0.6-1.7</w:t>
            </w:r>
          </w:p>
        </w:tc>
        <w:tc>
          <w:tcPr>
            <w:tcW w:w="3078" w:type="dxa"/>
          </w:tcPr>
          <w:p w14:paraId="2FEF7E85" w14:textId="0C73C114" w:rsidR="00666270" w:rsidRDefault="00C60DA6" w:rsidP="00CF034F">
            <w:pPr>
              <w:contextualSpacing/>
              <w:jc w:val="both"/>
              <w:rPr>
                <w:rFonts w:asciiTheme="minorHAnsi" w:hAnsiTheme="minorHAnsi" w:cstheme="minorBidi"/>
                <w:sz w:val="22"/>
                <w:szCs w:val="22"/>
              </w:rPr>
            </w:pPr>
            <w:r>
              <w:rPr>
                <w:rFonts w:asciiTheme="minorHAnsi" w:hAnsiTheme="minorHAnsi" w:cstheme="minorBidi"/>
                <w:sz w:val="22"/>
                <w:szCs w:val="22"/>
              </w:rPr>
              <w:t>1</w:t>
            </w:r>
          </w:p>
        </w:tc>
      </w:tr>
    </w:tbl>
    <w:p w14:paraId="7E399903" w14:textId="77777777" w:rsidR="00666270" w:rsidRDefault="00666270" w:rsidP="00CF034F">
      <w:pPr>
        <w:contextualSpacing/>
        <w:jc w:val="both"/>
        <w:rPr>
          <w:rFonts w:asciiTheme="minorHAnsi" w:hAnsiTheme="minorHAnsi" w:cstheme="minorBidi"/>
          <w:sz w:val="22"/>
          <w:szCs w:val="22"/>
        </w:rPr>
      </w:pPr>
    </w:p>
    <w:p w14:paraId="1D637D07" w14:textId="54653820" w:rsidR="006E0312" w:rsidRDefault="006E0312" w:rsidP="00CF034F">
      <w:pPr>
        <w:contextualSpacing/>
        <w:jc w:val="both"/>
        <w:rPr>
          <w:rFonts w:asciiTheme="minorHAnsi" w:hAnsiTheme="minorHAnsi" w:cstheme="minorBidi"/>
          <w:sz w:val="22"/>
          <w:szCs w:val="22"/>
        </w:rPr>
      </w:pPr>
      <w:r>
        <w:rPr>
          <w:rFonts w:asciiTheme="minorHAnsi" w:hAnsiTheme="minorHAnsi" w:cstheme="minorBidi"/>
          <w:sz w:val="22"/>
          <w:szCs w:val="22"/>
        </w:rPr>
        <w:t xml:space="preserve">Category A locations encompass the Central Business District which is arguably the most accessible location in metropolitan Sydney. It benefits from the heavy rail, light rail, bus and ferry networks as well as increasingly strong active transport networks including walking and cycling. North Sydney Council should work with neighbouring councils and </w:t>
      </w:r>
      <w:r w:rsidR="007863D7">
        <w:rPr>
          <w:rFonts w:asciiTheme="minorHAnsi" w:hAnsiTheme="minorHAnsi" w:cstheme="minorBidi"/>
          <w:sz w:val="22"/>
          <w:szCs w:val="22"/>
        </w:rPr>
        <w:t>industry to ensure future parking rates consider accessibility</w:t>
      </w:r>
      <w:r w:rsidR="005E2525">
        <w:rPr>
          <w:rFonts w:asciiTheme="minorHAnsi" w:hAnsiTheme="minorHAnsi" w:cstheme="minorBidi"/>
          <w:sz w:val="22"/>
          <w:szCs w:val="22"/>
        </w:rPr>
        <w:t xml:space="preserve">, </w:t>
      </w:r>
      <w:r w:rsidR="007863D7">
        <w:rPr>
          <w:rFonts w:asciiTheme="minorHAnsi" w:hAnsiTheme="minorHAnsi" w:cstheme="minorBidi"/>
          <w:sz w:val="22"/>
          <w:szCs w:val="22"/>
        </w:rPr>
        <w:t>development feasibility</w:t>
      </w:r>
      <w:r w:rsidR="005E2525">
        <w:rPr>
          <w:rFonts w:asciiTheme="minorHAnsi" w:hAnsiTheme="minorHAnsi" w:cstheme="minorBidi"/>
          <w:sz w:val="22"/>
          <w:szCs w:val="22"/>
        </w:rPr>
        <w:t xml:space="preserve"> and development standards and controls in a consistent manner</w:t>
      </w:r>
      <w:r w:rsidR="007863D7">
        <w:rPr>
          <w:rFonts w:asciiTheme="minorHAnsi" w:hAnsiTheme="minorHAnsi" w:cstheme="minorBidi"/>
          <w:sz w:val="22"/>
          <w:szCs w:val="22"/>
        </w:rPr>
        <w:t xml:space="preserve">. </w:t>
      </w:r>
    </w:p>
    <w:p w14:paraId="5E1BCECA" w14:textId="6BD8F106" w:rsidR="007863D7" w:rsidRDefault="007863D7" w:rsidP="00CF034F">
      <w:pPr>
        <w:contextualSpacing/>
        <w:jc w:val="both"/>
        <w:rPr>
          <w:rFonts w:asciiTheme="minorHAnsi" w:hAnsiTheme="minorHAnsi" w:cstheme="minorBidi"/>
          <w:sz w:val="22"/>
          <w:szCs w:val="22"/>
        </w:rPr>
      </w:pPr>
    </w:p>
    <w:p w14:paraId="7CA3649E" w14:textId="52EE4A9C" w:rsidR="007863D7" w:rsidRPr="005E2525" w:rsidRDefault="007863D7" w:rsidP="00CF034F">
      <w:pPr>
        <w:contextualSpacing/>
        <w:jc w:val="both"/>
        <w:rPr>
          <w:rFonts w:asciiTheme="minorHAnsi" w:hAnsiTheme="minorHAnsi" w:cstheme="minorBidi"/>
          <w:b/>
          <w:bCs/>
          <w:sz w:val="22"/>
          <w:szCs w:val="22"/>
        </w:rPr>
      </w:pPr>
      <w:r w:rsidRPr="005E2525">
        <w:rPr>
          <w:rFonts w:asciiTheme="minorHAnsi" w:hAnsiTheme="minorHAnsi" w:cstheme="minorBidi"/>
          <w:b/>
          <w:bCs/>
          <w:sz w:val="22"/>
          <w:szCs w:val="22"/>
        </w:rPr>
        <w:t>UDIA recommends:</w:t>
      </w:r>
    </w:p>
    <w:p w14:paraId="1AB131A5" w14:textId="4A26F9DE" w:rsidR="007863D7" w:rsidRDefault="007863D7" w:rsidP="00CF034F">
      <w:pPr>
        <w:contextualSpacing/>
        <w:jc w:val="both"/>
        <w:rPr>
          <w:rFonts w:asciiTheme="minorHAnsi" w:hAnsiTheme="minorHAnsi" w:cstheme="minorBidi"/>
          <w:sz w:val="22"/>
          <w:szCs w:val="22"/>
        </w:rPr>
      </w:pPr>
    </w:p>
    <w:p w14:paraId="544C961C" w14:textId="38D5E4F2" w:rsidR="005E2525" w:rsidRDefault="005E2525" w:rsidP="278F7B97">
      <w:pPr>
        <w:ind w:left="720"/>
        <w:contextualSpacing/>
        <w:jc w:val="both"/>
        <w:rPr>
          <w:rFonts w:asciiTheme="minorHAnsi" w:hAnsiTheme="minorHAnsi" w:cstheme="minorBidi"/>
          <w:sz w:val="22"/>
          <w:szCs w:val="22"/>
        </w:rPr>
      </w:pPr>
      <w:r w:rsidRPr="278F7B97">
        <w:rPr>
          <w:rFonts w:asciiTheme="minorHAnsi" w:hAnsiTheme="minorHAnsi" w:cstheme="minorBidi"/>
          <w:sz w:val="22"/>
          <w:szCs w:val="22"/>
        </w:rPr>
        <w:t>North Sydney Council engage</w:t>
      </w:r>
      <w:r w:rsidR="1734FE64" w:rsidRPr="278F7B97">
        <w:rPr>
          <w:rFonts w:asciiTheme="minorHAnsi" w:hAnsiTheme="minorHAnsi" w:cstheme="minorBidi"/>
          <w:sz w:val="22"/>
          <w:szCs w:val="22"/>
        </w:rPr>
        <w:t>s</w:t>
      </w:r>
      <w:r w:rsidRPr="278F7B97">
        <w:rPr>
          <w:rFonts w:asciiTheme="minorHAnsi" w:hAnsiTheme="minorHAnsi" w:cstheme="minorBidi"/>
          <w:sz w:val="22"/>
          <w:szCs w:val="22"/>
        </w:rPr>
        <w:t xml:space="preserve"> with neighbouring local governments and TfNSW to ensure a consistent approach to setting car parking rates that are incorporated into </w:t>
      </w:r>
      <w:r w:rsidR="0084189B" w:rsidRPr="278F7B97">
        <w:rPr>
          <w:rFonts w:asciiTheme="minorHAnsi" w:hAnsiTheme="minorHAnsi" w:cstheme="minorBidi"/>
          <w:sz w:val="22"/>
          <w:szCs w:val="22"/>
        </w:rPr>
        <w:t>an updated of the</w:t>
      </w:r>
      <w:r w:rsidRPr="278F7B97">
        <w:rPr>
          <w:rFonts w:asciiTheme="minorHAnsi" w:hAnsiTheme="minorHAnsi" w:cstheme="minorBidi"/>
          <w:sz w:val="22"/>
          <w:szCs w:val="22"/>
        </w:rPr>
        <w:t xml:space="preserve"> Guide. </w:t>
      </w:r>
    </w:p>
    <w:p w14:paraId="7C66EB14" w14:textId="310F9041" w:rsidR="005E2525" w:rsidRDefault="005E2525" w:rsidP="00CF034F">
      <w:pPr>
        <w:contextualSpacing/>
        <w:jc w:val="both"/>
        <w:rPr>
          <w:rFonts w:asciiTheme="minorHAnsi" w:hAnsiTheme="minorHAnsi" w:cstheme="minorBidi"/>
          <w:sz w:val="22"/>
          <w:szCs w:val="22"/>
        </w:rPr>
      </w:pPr>
    </w:p>
    <w:p w14:paraId="57E91968" w14:textId="63522723" w:rsidR="004C535A" w:rsidRDefault="004C535A" w:rsidP="00CF034F">
      <w:pPr>
        <w:contextualSpacing/>
        <w:jc w:val="both"/>
        <w:rPr>
          <w:rFonts w:asciiTheme="minorHAnsi" w:hAnsiTheme="minorHAnsi" w:cstheme="minorBidi"/>
          <w:sz w:val="22"/>
          <w:szCs w:val="22"/>
          <w:u w:val="single"/>
        </w:rPr>
      </w:pPr>
      <w:r w:rsidRPr="004C535A">
        <w:rPr>
          <w:rFonts w:asciiTheme="minorHAnsi" w:hAnsiTheme="minorHAnsi" w:cstheme="minorBidi"/>
          <w:sz w:val="22"/>
          <w:szCs w:val="22"/>
          <w:u w:val="single"/>
        </w:rPr>
        <w:t>Lack of Meaningful Consultation</w:t>
      </w:r>
    </w:p>
    <w:p w14:paraId="5D53BBF4" w14:textId="77777777" w:rsidR="004C535A" w:rsidRDefault="004C535A" w:rsidP="00CF034F">
      <w:pPr>
        <w:contextualSpacing/>
        <w:jc w:val="both"/>
        <w:rPr>
          <w:rFonts w:asciiTheme="minorHAnsi" w:hAnsiTheme="minorHAnsi" w:cstheme="minorBidi"/>
          <w:sz w:val="22"/>
          <w:szCs w:val="22"/>
          <w:u w:val="single"/>
        </w:rPr>
      </w:pPr>
    </w:p>
    <w:p w14:paraId="6F50AD35" w14:textId="2D1BA450" w:rsidR="004C535A" w:rsidRDefault="000D1264"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The community engagement strategy prepared by North </w:t>
      </w:r>
      <w:r w:rsidR="00973F0F" w:rsidRPr="278F7B97">
        <w:rPr>
          <w:rFonts w:asciiTheme="minorHAnsi" w:hAnsiTheme="minorHAnsi" w:cstheme="minorBidi"/>
          <w:sz w:val="22"/>
          <w:szCs w:val="22"/>
        </w:rPr>
        <w:t>Sydney</w:t>
      </w:r>
      <w:r w:rsidRPr="278F7B97">
        <w:rPr>
          <w:rFonts w:asciiTheme="minorHAnsi" w:hAnsiTheme="minorHAnsi" w:cstheme="minorBidi"/>
          <w:sz w:val="22"/>
          <w:szCs w:val="22"/>
        </w:rPr>
        <w:t xml:space="preserve"> </w:t>
      </w:r>
      <w:r w:rsidR="00EA7250" w:rsidRPr="278F7B97">
        <w:rPr>
          <w:rFonts w:asciiTheme="minorHAnsi" w:hAnsiTheme="minorHAnsi" w:cstheme="minorBidi"/>
          <w:sz w:val="22"/>
          <w:szCs w:val="22"/>
        </w:rPr>
        <w:t>Council dated September 2022,</w:t>
      </w:r>
      <w:r w:rsidR="00C5228F" w:rsidRPr="278F7B97">
        <w:rPr>
          <w:rFonts w:asciiTheme="minorHAnsi" w:hAnsiTheme="minorHAnsi" w:cstheme="minorBidi"/>
          <w:sz w:val="22"/>
          <w:szCs w:val="22"/>
        </w:rPr>
        <w:t xml:space="preserve"> </w:t>
      </w:r>
      <w:r w:rsidR="00973F0F" w:rsidRPr="278F7B97">
        <w:rPr>
          <w:rFonts w:asciiTheme="minorHAnsi" w:hAnsiTheme="minorHAnsi" w:cstheme="minorBidi"/>
          <w:sz w:val="22"/>
          <w:szCs w:val="22"/>
        </w:rPr>
        <w:t xml:space="preserve">to support the Draft Amendment has not been </w:t>
      </w:r>
      <w:r w:rsidR="0017135A" w:rsidRPr="278F7B97">
        <w:rPr>
          <w:rFonts w:asciiTheme="minorHAnsi" w:hAnsiTheme="minorHAnsi" w:cstheme="minorBidi"/>
          <w:sz w:val="22"/>
          <w:szCs w:val="22"/>
        </w:rPr>
        <w:t xml:space="preserve">effectively </w:t>
      </w:r>
      <w:r w:rsidR="00337974" w:rsidRPr="278F7B97">
        <w:rPr>
          <w:rFonts w:asciiTheme="minorHAnsi" w:hAnsiTheme="minorHAnsi" w:cstheme="minorBidi"/>
          <w:sz w:val="22"/>
          <w:szCs w:val="22"/>
        </w:rPr>
        <w:t>implemented</w:t>
      </w:r>
      <w:r w:rsidR="0017135A" w:rsidRPr="278F7B97">
        <w:rPr>
          <w:rFonts w:asciiTheme="minorHAnsi" w:hAnsiTheme="minorHAnsi" w:cstheme="minorBidi"/>
          <w:sz w:val="22"/>
          <w:szCs w:val="22"/>
        </w:rPr>
        <w:t xml:space="preserve">, limiting </w:t>
      </w:r>
      <w:r w:rsidR="00636351" w:rsidRPr="278F7B97">
        <w:rPr>
          <w:rFonts w:asciiTheme="minorHAnsi" w:hAnsiTheme="minorHAnsi" w:cstheme="minorBidi"/>
          <w:sz w:val="22"/>
          <w:szCs w:val="22"/>
        </w:rPr>
        <w:t>stakeholders’</w:t>
      </w:r>
      <w:r w:rsidR="0017135A" w:rsidRPr="278F7B97">
        <w:rPr>
          <w:rFonts w:asciiTheme="minorHAnsi" w:hAnsiTheme="minorHAnsi" w:cstheme="minorBidi"/>
          <w:sz w:val="22"/>
          <w:szCs w:val="22"/>
        </w:rPr>
        <w:t xml:space="preserve"> opportunity to understand </w:t>
      </w:r>
      <w:r w:rsidR="0017135A" w:rsidRPr="278F7B97">
        <w:rPr>
          <w:rFonts w:asciiTheme="minorHAnsi" w:hAnsiTheme="minorHAnsi" w:cstheme="minorBidi"/>
          <w:sz w:val="22"/>
          <w:szCs w:val="22"/>
        </w:rPr>
        <w:lastRenderedPageBreak/>
        <w:t xml:space="preserve">the proposed changes and </w:t>
      </w:r>
      <w:r w:rsidR="00550B43" w:rsidRPr="278F7B97">
        <w:rPr>
          <w:rFonts w:asciiTheme="minorHAnsi" w:hAnsiTheme="minorHAnsi" w:cstheme="minorBidi"/>
          <w:sz w:val="22"/>
          <w:szCs w:val="22"/>
        </w:rPr>
        <w:t xml:space="preserve">ask questions of Council Staff. While UDIA </w:t>
      </w:r>
      <w:r w:rsidR="4F4F2D19" w:rsidRPr="278F7B97">
        <w:rPr>
          <w:rFonts w:asciiTheme="minorHAnsi" w:hAnsiTheme="minorHAnsi" w:cstheme="minorBidi"/>
          <w:sz w:val="22"/>
          <w:szCs w:val="22"/>
        </w:rPr>
        <w:t xml:space="preserve">has </w:t>
      </w:r>
      <w:r w:rsidR="00550B43" w:rsidRPr="278F7B97">
        <w:rPr>
          <w:rFonts w:asciiTheme="minorHAnsi" w:hAnsiTheme="minorHAnsi" w:cstheme="minorBidi"/>
          <w:sz w:val="22"/>
          <w:szCs w:val="22"/>
        </w:rPr>
        <w:t xml:space="preserve">been </w:t>
      </w:r>
      <w:r w:rsidR="00636351" w:rsidRPr="278F7B97">
        <w:rPr>
          <w:rFonts w:asciiTheme="minorHAnsi" w:hAnsiTheme="minorHAnsi" w:cstheme="minorBidi"/>
          <w:sz w:val="22"/>
          <w:szCs w:val="22"/>
        </w:rPr>
        <w:t>identified as a</w:t>
      </w:r>
      <w:r w:rsidR="060AD362" w:rsidRPr="278F7B97">
        <w:rPr>
          <w:rFonts w:asciiTheme="minorHAnsi" w:hAnsiTheme="minorHAnsi" w:cstheme="minorBidi"/>
          <w:sz w:val="22"/>
          <w:szCs w:val="22"/>
        </w:rPr>
        <w:t>n organisation</w:t>
      </w:r>
      <w:r w:rsidR="00636351" w:rsidRPr="278F7B97">
        <w:rPr>
          <w:rFonts w:asciiTheme="minorHAnsi" w:hAnsiTheme="minorHAnsi" w:cstheme="minorBidi"/>
          <w:sz w:val="22"/>
          <w:szCs w:val="22"/>
        </w:rPr>
        <w:t xml:space="preserve"> to engage with, we have had no direct contact from </w:t>
      </w:r>
      <w:r w:rsidR="5DBE442B" w:rsidRPr="278F7B97">
        <w:rPr>
          <w:rFonts w:asciiTheme="minorHAnsi" w:hAnsiTheme="minorHAnsi" w:cstheme="minorBidi"/>
          <w:sz w:val="22"/>
          <w:szCs w:val="22"/>
        </w:rPr>
        <w:t>C</w:t>
      </w:r>
      <w:r w:rsidR="00636351" w:rsidRPr="278F7B97">
        <w:rPr>
          <w:rFonts w:asciiTheme="minorHAnsi" w:hAnsiTheme="minorHAnsi" w:cstheme="minorBidi"/>
          <w:sz w:val="22"/>
          <w:szCs w:val="22"/>
        </w:rPr>
        <w:t>ouncil staff</w:t>
      </w:r>
      <w:r w:rsidR="008043C7" w:rsidRPr="278F7B97">
        <w:rPr>
          <w:rFonts w:asciiTheme="minorHAnsi" w:hAnsiTheme="minorHAnsi" w:cstheme="minorBidi"/>
          <w:sz w:val="22"/>
          <w:szCs w:val="22"/>
        </w:rPr>
        <w:t xml:space="preserve"> regarding the proposed changes</w:t>
      </w:r>
      <w:r w:rsidR="00883BAD" w:rsidRPr="278F7B97">
        <w:rPr>
          <w:rFonts w:asciiTheme="minorHAnsi" w:hAnsiTheme="minorHAnsi" w:cstheme="minorBidi"/>
          <w:sz w:val="22"/>
          <w:szCs w:val="22"/>
        </w:rPr>
        <w:t>.</w:t>
      </w:r>
    </w:p>
    <w:p w14:paraId="09517FF6" w14:textId="77777777" w:rsidR="00883BAD" w:rsidRDefault="00883BAD" w:rsidP="00CF034F">
      <w:pPr>
        <w:contextualSpacing/>
        <w:jc w:val="both"/>
        <w:rPr>
          <w:rFonts w:asciiTheme="minorHAnsi" w:hAnsiTheme="minorHAnsi" w:cstheme="minorBidi"/>
          <w:sz w:val="22"/>
          <w:szCs w:val="22"/>
        </w:rPr>
      </w:pPr>
    </w:p>
    <w:p w14:paraId="123D4EF1" w14:textId="1CA8B60F" w:rsidR="00883BAD" w:rsidRDefault="00883BAD"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The </w:t>
      </w:r>
      <w:r w:rsidR="00FF329A" w:rsidRPr="278F7B97">
        <w:rPr>
          <w:rFonts w:asciiTheme="minorHAnsi" w:hAnsiTheme="minorHAnsi" w:cstheme="minorBidi"/>
          <w:sz w:val="22"/>
          <w:szCs w:val="22"/>
        </w:rPr>
        <w:t xml:space="preserve">only planned opportunity to ask questions of Council Staff, being the online forum, has not occurred. </w:t>
      </w:r>
      <w:r w:rsidR="008043C7" w:rsidRPr="278F7B97">
        <w:rPr>
          <w:rFonts w:asciiTheme="minorHAnsi" w:hAnsiTheme="minorHAnsi" w:cstheme="minorBidi"/>
          <w:sz w:val="22"/>
          <w:szCs w:val="22"/>
        </w:rPr>
        <w:t>This means all information provided has been one way</w:t>
      </w:r>
      <w:r w:rsidR="00055036" w:rsidRPr="278F7B97">
        <w:rPr>
          <w:rFonts w:asciiTheme="minorHAnsi" w:hAnsiTheme="minorHAnsi" w:cstheme="minorBidi"/>
          <w:sz w:val="22"/>
          <w:szCs w:val="22"/>
        </w:rPr>
        <w:t xml:space="preserve"> communication</w:t>
      </w:r>
      <w:r w:rsidR="00EF40F4" w:rsidRPr="278F7B97">
        <w:rPr>
          <w:rFonts w:asciiTheme="minorHAnsi" w:hAnsiTheme="minorHAnsi" w:cstheme="minorBidi"/>
          <w:sz w:val="22"/>
          <w:szCs w:val="22"/>
        </w:rPr>
        <w:t xml:space="preserve"> from </w:t>
      </w:r>
      <w:r w:rsidR="5A88ABEE" w:rsidRPr="278F7B97">
        <w:rPr>
          <w:rFonts w:asciiTheme="minorHAnsi" w:hAnsiTheme="minorHAnsi" w:cstheme="minorBidi"/>
          <w:sz w:val="22"/>
          <w:szCs w:val="22"/>
        </w:rPr>
        <w:t>C</w:t>
      </w:r>
      <w:r w:rsidR="00EF40F4" w:rsidRPr="278F7B97">
        <w:rPr>
          <w:rFonts w:asciiTheme="minorHAnsi" w:hAnsiTheme="minorHAnsi" w:cstheme="minorBidi"/>
          <w:sz w:val="22"/>
          <w:szCs w:val="22"/>
        </w:rPr>
        <w:t>ouncil</w:t>
      </w:r>
      <w:r w:rsidR="00055036" w:rsidRPr="278F7B97">
        <w:rPr>
          <w:rFonts w:asciiTheme="minorHAnsi" w:hAnsiTheme="minorHAnsi" w:cstheme="minorBidi"/>
          <w:sz w:val="22"/>
          <w:szCs w:val="22"/>
        </w:rPr>
        <w:t>. This fails to me</w:t>
      </w:r>
      <w:r w:rsidR="00614DC6" w:rsidRPr="278F7B97">
        <w:rPr>
          <w:rFonts w:asciiTheme="minorHAnsi" w:hAnsiTheme="minorHAnsi" w:cstheme="minorBidi"/>
          <w:sz w:val="22"/>
          <w:szCs w:val="22"/>
        </w:rPr>
        <w:t>e</w:t>
      </w:r>
      <w:r w:rsidR="00055036" w:rsidRPr="278F7B97">
        <w:rPr>
          <w:rFonts w:asciiTheme="minorHAnsi" w:hAnsiTheme="minorHAnsi" w:cstheme="minorBidi"/>
          <w:sz w:val="22"/>
          <w:szCs w:val="22"/>
        </w:rPr>
        <w:t>t the minimum standard for genuine community consultation</w:t>
      </w:r>
      <w:r w:rsidR="00041DEA" w:rsidRPr="278F7B97">
        <w:rPr>
          <w:rFonts w:asciiTheme="minorHAnsi" w:hAnsiTheme="minorHAnsi" w:cstheme="minorBidi"/>
          <w:sz w:val="22"/>
          <w:szCs w:val="22"/>
        </w:rPr>
        <w:t>. There are serious questions regarding the need for</w:t>
      </w:r>
      <w:r w:rsidR="00E62311" w:rsidRPr="278F7B97">
        <w:rPr>
          <w:rFonts w:asciiTheme="minorHAnsi" w:hAnsiTheme="minorHAnsi" w:cstheme="minorBidi"/>
          <w:sz w:val="22"/>
          <w:szCs w:val="22"/>
        </w:rPr>
        <w:t xml:space="preserve">, </w:t>
      </w:r>
      <w:r w:rsidR="00041DEA" w:rsidRPr="278F7B97">
        <w:rPr>
          <w:rFonts w:asciiTheme="minorHAnsi" w:hAnsiTheme="minorHAnsi" w:cstheme="minorBidi"/>
          <w:sz w:val="22"/>
          <w:szCs w:val="22"/>
        </w:rPr>
        <w:t xml:space="preserve">justification </w:t>
      </w:r>
      <w:r w:rsidR="00E62311" w:rsidRPr="278F7B97">
        <w:rPr>
          <w:rFonts w:asciiTheme="minorHAnsi" w:hAnsiTheme="minorHAnsi" w:cstheme="minorBidi"/>
          <w:sz w:val="22"/>
          <w:szCs w:val="22"/>
        </w:rPr>
        <w:t xml:space="preserve">and impacts of </w:t>
      </w:r>
      <w:r w:rsidR="00041DEA" w:rsidRPr="278F7B97">
        <w:rPr>
          <w:rFonts w:asciiTheme="minorHAnsi" w:hAnsiTheme="minorHAnsi" w:cstheme="minorBidi"/>
          <w:sz w:val="22"/>
          <w:szCs w:val="22"/>
        </w:rPr>
        <w:t xml:space="preserve">the proposed changes which need to be addressed through </w:t>
      </w:r>
      <w:r w:rsidR="00E62311" w:rsidRPr="278F7B97">
        <w:rPr>
          <w:rFonts w:asciiTheme="minorHAnsi" w:hAnsiTheme="minorHAnsi" w:cstheme="minorBidi"/>
          <w:sz w:val="22"/>
          <w:szCs w:val="22"/>
        </w:rPr>
        <w:t xml:space="preserve">public consultation. The amendment should not occur until this has </w:t>
      </w:r>
      <w:r w:rsidR="0094582D" w:rsidRPr="278F7B97">
        <w:rPr>
          <w:rFonts w:asciiTheme="minorHAnsi" w:hAnsiTheme="minorHAnsi" w:cstheme="minorBidi"/>
          <w:sz w:val="22"/>
          <w:szCs w:val="22"/>
        </w:rPr>
        <w:t xml:space="preserve">happened. </w:t>
      </w:r>
    </w:p>
    <w:p w14:paraId="334BEC76" w14:textId="77777777" w:rsidR="0094582D" w:rsidRDefault="0094582D" w:rsidP="00CF034F">
      <w:pPr>
        <w:contextualSpacing/>
        <w:jc w:val="both"/>
        <w:rPr>
          <w:rFonts w:asciiTheme="minorHAnsi" w:hAnsiTheme="minorHAnsi" w:cstheme="minorBidi"/>
          <w:sz w:val="22"/>
          <w:szCs w:val="22"/>
        </w:rPr>
      </w:pPr>
    </w:p>
    <w:p w14:paraId="62DDB83B" w14:textId="5D43F4D4" w:rsidR="0094582D" w:rsidRDefault="0094582D" w:rsidP="00CF034F">
      <w:pPr>
        <w:contextualSpacing/>
        <w:jc w:val="both"/>
        <w:rPr>
          <w:rFonts w:asciiTheme="minorHAnsi" w:hAnsiTheme="minorHAnsi" w:cstheme="minorBidi"/>
          <w:b/>
          <w:bCs/>
          <w:sz w:val="22"/>
          <w:szCs w:val="22"/>
        </w:rPr>
      </w:pPr>
      <w:r w:rsidRPr="0094582D">
        <w:rPr>
          <w:rFonts w:asciiTheme="minorHAnsi" w:hAnsiTheme="minorHAnsi" w:cstheme="minorBidi"/>
          <w:b/>
          <w:bCs/>
          <w:sz w:val="22"/>
          <w:szCs w:val="22"/>
        </w:rPr>
        <w:t>UDA recommends:</w:t>
      </w:r>
    </w:p>
    <w:p w14:paraId="0210EB99" w14:textId="77777777" w:rsidR="0094582D" w:rsidRDefault="0094582D" w:rsidP="00CF034F">
      <w:pPr>
        <w:contextualSpacing/>
        <w:jc w:val="both"/>
        <w:rPr>
          <w:rFonts w:asciiTheme="minorHAnsi" w:hAnsiTheme="minorHAnsi" w:cstheme="minorBidi"/>
          <w:b/>
          <w:bCs/>
          <w:sz w:val="22"/>
          <w:szCs w:val="22"/>
        </w:rPr>
      </w:pPr>
    </w:p>
    <w:p w14:paraId="2FAE93A8" w14:textId="550D3BD7" w:rsidR="0094582D" w:rsidRPr="00B85066" w:rsidRDefault="00FD78FA" w:rsidP="278F7B97">
      <w:pPr>
        <w:ind w:left="720"/>
        <w:contextualSpacing/>
        <w:jc w:val="both"/>
        <w:rPr>
          <w:rFonts w:asciiTheme="minorHAnsi" w:hAnsiTheme="minorHAnsi" w:cstheme="minorBidi"/>
          <w:sz w:val="22"/>
          <w:szCs w:val="22"/>
        </w:rPr>
      </w:pPr>
      <w:r w:rsidRPr="278F7B97">
        <w:rPr>
          <w:rFonts w:asciiTheme="minorHAnsi" w:hAnsiTheme="minorHAnsi" w:cstheme="minorBidi"/>
          <w:sz w:val="22"/>
          <w:szCs w:val="22"/>
        </w:rPr>
        <w:t>Defer</w:t>
      </w:r>
      <w:r w:rsidR="735B4257" w:rsidRPr="278F7B97">
        <w:rPr>
          <w:rFonts w:asciiTheme="minorHAnsi" w:hAnsiTheme="minorHAnsi" w:cstheme="minorBidi"/>
          <w:sz w:val="22"/>
          <w:szCs w:val="22"/>
        </w:rPr>
        <w:t>ral of</w:t>
      </w:r>
      <w:r w:rsidRPr="278F7B97">
        <w:rPr>
          <w:rFonts w:asciiTheme="minorHAnsi" w:hAnsiTheme="minorHAnsi" w:cstheme="minorBidi"/>
          <w:sz w:val="22"/>
          <w:szCs w:val="22"/>
        </w:rPr>
        <w:t xml:space="preserve"> the introduction of the amendments </w:t>
      </w:r>
      <w:r w:rsidR="00B85066" w:rsidRPr="278F7B97">
        <w:rPr>
          <w:rFonts w:asciiTheme="minorHAnsi" w:hAnsiTheme="minorHAnsi" w:cstheme="minorBidi"/>
          <w:sz w:val="22"/>
          <w:szCs w:val="22"/>
        </w:rPr>
        <w:t xml:space="preserve">to undertake </w:t>
      </w:r>
      <w:r w:rsidR="00252A64" w:rsidRPr="278F7B97">
        <w:rPr>
          <w:rFonts w:asciiTheme="minorHAnsi" w:hAnsiTheme="minorHAnsi" w:cstheme="minorBidi"/>
          <w:sz w:val="22"/>
          <w:szCs w:val="22"/>
        </w:rPr>
        <w:t>meaningful community consultation</w:t>
      </w:r>
      <w:r w:rsidRPr="278F7B97">
        <w:rPr>
          <w:rFonts w:asciiTheme="minorHAnsi" w:hAnsiTheme="minorHAnsi" w:cstheme="minorBidi"/>
          <w:sz w:val="22"/>
          <w:szCs w:val="22"/>
        </w:rPr>
        <w:t xml:space="preserve"> including </w:t>
      </w:r>
      <w:r w:rsidR="00B85066" w:rsidRPr="278F7B97">
        <w:rPr>
          <w:rFonts w:asciiTheme="minorHAnsi" w:hAnsiTheme="minorHAnsi" w:cstheme="minorBidi"/>
          <w:sz w:val="22"/>
          <w:szCs w:val="22"/>
        </w:rPr>
        <w:t>a public forum</w:t>
      </w:r>
      <w:r w:rsidR="00252A64" w:rsidRPr="278F7B97">
        <w:rPr>
          <w:rFonts w:asciiTheme="minorHAnsi" w:hAnsiTheme="minorHAnsi" w:cstheme="minorBidi"/>
          <w:sz w:val="22"/>
          <w:szCs w:val="22"/>
        </w:rPr>
        <w:t xml:space="preserve"> </w:t>
      </w:r>
      <w:r w:rsidRPr="278F7B97">
        <w:rPr>
          <w:rFonts w:asciiTheme="minorHAnsi" w:hAnsiTheme="minorHAnsi" w:cstheme="minorBidi"/>
          <w:sz w:val="22"/>
          <w:szCs w:val="22"/>
        </w:rPr>
        <w:t>the opportunity to ask questions</w:t>
      </w:r>
      <w:r w:rsidR="00B85066" w:rsidRPr="278F7B97">
        <w:rPr>
          <w:rFonts w:asciiTheme="minorHAnsi" w:hAnsiTheme="minorHAnsi" w:cstheme="minorBidi"/>
          <w:sz w:val="22"/>
          <w:szCs w:val="22"/>
        </w:rPr>
        <w:t>.</w:t>
      </w:r>
    </w:p>
    <w:p w14:paraId="709DA2BE" w14:textId="77777777" w:rsidR="004C535A" w:rsidRDefault="004C535A" w:rsidP="00CF034F">
      <w:pPr>
        <w:contextualSpacing/>
        <w:jc w:val="both"/>
        <w:rPr>
          <w:rFonts w:asciiTheme="minorHAnsi" w:hAnsiTheme="minorHAnsi" w:cstheme="minorBidi"/>
          <w:sz w:val="22"/>
          <w:szCs w:val="22"/>
        </w:rPr>
      </w:pPr>
    </w:p>
    <w:p w14:paraId="69692ACF" w14:textId="0F5D296E" w:rsidR="0084189B" w:rsidRDefault="0084189B"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Supporting housing supply in accessible locations is critical to </w:t>
      </w:r>
      <w:r w:rsidR="00AF4B66" w:rsidRPr="278F7B97">
        <w:rPr>
          <w:rFonts w:asciiTheme="minorHAnsi" w:hAnsiTheme="minorHAnsi" w:cstheme="minorBidi"/>
          <w:sz w:val="22"/>
          <w:szCs w:val="22"/>
        </w:rPr>
        <w:t xml:space="preserve">delivering great outcomes for Sydney and NSW, ensuring benefits of TOD are realised </w:t>
      </w:r>
      <w:r w:rsidR="7F357453" w:rsidRPr="278F7B97">
        <w:rPr>
          <w:rFonts w:asciiTheme="minorHAnsi" w:hAnsiTheme="minorHAnsi" w:cstheme="minorBidi"/>
          <w:sz w:val="22"/>
          <w:szCs w:val="22"/>
        </w:rPr>
        <w:t xml:space="preserve">as well as </w:t>
      </w:r>
      <w:r w:rsidR="00AF4B66" w:rsidRPr="278F7B97">
        <w:rPr>
          <w:rFonts w:asciiTheme="minorHAnsi" w:hAnsiTheme="minorHAnsi" w:cstheme="minorBidi"/>
          <w:sz w:val="22"/>
          <w:szCs w:val="22"/>
        </w:rPr>
        <w:t>improving affordability. UDIA remain</w:t>
      </w:r>
      <w:r w:rsidR="66377FB9" w:rsidRPr="278F7B97">
        <w:rPr>
          <w:rFonts w:asciiTheme="minorHAnsi" w:hAnsiTheme="minorHAnsi" w:cstheme="minorBidi"/>
          <w:sz w:val="22"/>
          <w:szCs w:val="22"/>
        </w:rPr>
        <w:t>s</w:t>
      </w:r>
      <w:r w:rsidR="00AF4B66" w:rsidRPr="278F7B97">
        <w:rPr>
          <w:rFonts w:asciiTheme="minorHAnsi" w:hAnsiTheme="minorHAnsi" w:cstheme="minorBidi"/>
          <w:sz w:val="22"/>
          <w:szCs w:val="22"/>
        </w:rPr>
        <w:t xml:space="preserve"> supportive of the intent to promote reduced private vehicle usage in highly accessible locations which have benefited from existing or future investment in transport infrastructure. </w:t>
      </w:r>
    </w:p>
    <w:p w14:paraId="60B1D521" w14:textId="1ED160A5" w:rsidR="0084189B" w:rsidRDefault="0084189B" w:rsidP="278F7B97">
      <w:pPr>
        <w:contextualSpacing/>
        <w:jc w:val="both"/>
        <w:rPr>
          <w:rFonts w:asciiTheme="minorHAnsi" w:hAnsiTheme="minorHAnsi" w:cstheme="minorBidi"/>
          <w:sz w:val="22"/>
          <w:szCs w:val="22"/>
        </w:rPr>
      </w:pPr>
    </w:p>
    <w:p w14:paraId="3D1DCFB3" w14:textId="0FBFC11C" w:rsidR="0084189B" w:rsidRDefault="00AF4B66" w:rsidP="278F7B97">
      <w:pPr>
        <w:contextualSpacing/>
        <w:jc w:val="both"/>
        <w:rPr>
          <w:rFonts w:asciiTheme="minorHAnsi" w:hAnsiTheme="minorHAnsi" w:cstheme="minorBidi"/>
          <w:sz w:val="22"/>
          <w:szCs w:val="22"/>
        </w:rPr>
      </w:pPr>
      <w:r w:rsidRPr="278F7B97">
        <w:rPr>
          <w:rFonts w:asciiTheme="minorHAnsi" w:hAnsiTheme="minorHAnsi" w:cstheme="minorBidi"/>
          <w:sz w:val="22"/>
          <w:szCs w:val="22"/>
        </w:rPr>
        <w:t xml:space="preserve">However, we strongly recommend that the amendments be deferred until such time as the review of the Guide is undertaken and </w:t>
      </w:r>
      <w:r w:rsidR="54BAEBF2" w:rsidRPr="278F7B97">
        <w:rPr>
          <w:rFonts w:asciiTheme="minorHAnsi" w:hAnsiTheme="minorHAnsi" w:cstheme="minorBidi"/>
          <w:sz w:val="22"/>
          <w:szCs w:val="22"/>
        </w:rPr>
        <w:t xml:space="preserve">the </w:t>
      </w:r>
      <w:r w:rsidRPr="278F7B97">
        <w:rPr>
          <w:rFonts w:asciiTheme="minorHAnsi" w:hAnsiTheme="minorHAnsi" w:cstheme="minorBidi"/>
          <w:sz w:val="22"/>
          <w:szCs w:val="22"/>
        </w:rPr>
        <w:t>most up-to-date policy incorporated.</w:t>
      </w:r>
    </w:p>
    <w:p w14:paraId="66E51001" w14:textId="77777777" w:rsidR="00B87CA1" w:rsidRPr="00D05DAB" w:rsidRDefault="00B87CA1" w:rsidP="00C07638">
      <w:pPr>
        <w:contextualSpacing/>
        <w:jc w:val="both"/>
        <w:rPr>
          <w:rFonts w:asciiTheme="minorHAnsi" w:hAnsiTheme="minorHAnsi" w:cstheme="minorHAnsi"/>
          <w:sz w:val="22"/>
          <w:szCs w:val="22"/>
        </w:rPr>
      </w:pPr>
    </w:p>
    <w:p w14:paraId="3CB6C93B" w14:textId="11917657" w:rsidR="009E4932" w:rsidRPr="00F3416F" w:rsidRDefault="00AF4B66" w:rsidP="00C07638">
      <w:pPr>
        <w:contextualSpacing/>
        <w:jc w:val="both"/>
        <w:rPr>
          <w:rFonts w:asciiTheme="minorHAnsi" w:hAnsiTheme="minorHAnsi" w:cstheme="minorHAnsi"/>
          <w:sz w:val="22"/>
          <w:szCs w:val="22"/>
        </w:rPr>
      </w:pPr>
      <w:r>
        <w:rPr>
          <w:rFonts w:asciiTheme="minorHAnsi" w:hAnsiTheme="minorHAnsi" w:cstheme="minorHAnsi"/>
          <w:sz w:val="22"/>
          <w:szCs w:val="22"/>
        </w:rPr>
        <w:t xml:space="preserve">Thank you for the opportunity to provide a submission to the public exhibition. </w:t>
      </w:r>
      <w:r w:rsidR="00574566">
        <w:rPr>
          <w:rFonts w:asciiTheme="minorHAnsi" w:hAnsiTheme="minorHAnsi" w:cstheme="minorHAnsi"/>
          <w:sz w:val="22"/>
          <w:szCs w:val="22"/>
        </w:rPr>
        <w:t xml:space="preserve">Should </w:t>
      </w:r>
      <w:r w:rsidR="00F3416F">
        <w:rPr>
          <w:rFonts w:asciiTheme="minorHAnsi" w:hAnsiTheme="minorHAnsi" w:cstheme="minorHAnsi"/>
          <w:sz w:val="22"/>
          <w:szCs w:val="22"/>
        </w:rPr>
        <w:t>you have any further questions</w:t>
      </w:r>
      <w:r w:rsidR="00302547">
        <w:rPr>
          <w:rFonts w:asciiTheme="minorHAnsi" w:hAnsiTheme="minorHAnsi" w:cstheme="minorHAnsi"/>
          <w:sz w:val="22"/>
          <w:szCs w:val="22"/>
        </w:rPr>
        <w:t xml:space="preserve"> </w:t>
      </w:r>
      <w:r w:rsidR="00812008">
        <w:rPr>
          <w:rFonts w:asciiTheme="minorHAnsi" w:hAnsiTheme="minorHAnsi" w:cstheme="minorHAnsi"/>
          <w:sz w:val="22"/>
          <w:szCs w:val="22"/>
        </w:rPr>
        <w:t xml:space="preserve">regarding the recommendations contained within this submission, </w:t>
      </w:r>
      <w:r w:rsidR="00302547">
        <w:rPr>
          <w:rFonts w:asciiTheme="minorHAnsi" w:hAnsiTheme="minorHAnsi" w:cstheme="minorHAnsi"/>
          <w:sz w:val="22"/>
          <w:szCs w:val="22"/>
        </w:rPr>
        <w:t>or to arrange a meeting</w:t>
      </w:r>
      <w:r w:rsidR="00F3416F">
        <w:rPr>
          <w:rFonts w:asciiTheme="minorHAnsi" w:hAnsiTheme="minorHAnsi" w:cstheme="minorHAnsi"/>
          <w:sz w:val="22"/>
          <w:szCs w:val="22"/>
        </w:rPr>
        <w:t xml:space="preserve">, please contact </w:t>
      </w:r>
      <w:r w:rsidR="00925AB4">
        <w:rPr>
          <w:rFonts w:asciiTheme="minorHAnsi" w:hAnsiTheme="minorHAnsi" w:cstheme="minorHAnsi"/>
          <w:sz w:val="22"/>
          <w:szCs w:val="22"/>
        </w:rPr>
        <w:t>Michael Murrell, Planning Policy Manager</w:t>
      </w:r>
      <w:r w:rsidR="00DC2C6C">
        <w:rPr>
          <w:rFonts w:asciiTheme="minorHAnsi" w:hAnsiTheme="minorHAnsi" w:cstheme="minorHAnsi"/>
          <w:sz w:val="22"/>
          <w:szCs w:val="22"/>
        </w:rPr>
        <w:t xml:space="preserve"> at </w:t>
      </w:r>
      <w:hyperlink r:id="rId13" w:history="1">
        <w:r w:rsidR="00925AB4" w:rsidRPr="008C60C9">
          <w:rPr>
            <w:rStyle w:val="Hyperlink"/>
            <w:rFonts w:asciiTheme="minorHAnsi" w:hAnsiTheme="minorHAnsi" w:cstheme="minorHAnsi"/>
            <w:sz w:val="22"/>
            <w:szCs w:val="22"/>
          </w:rPr>
          <w:t>mmurrell@udiansw.com.au</w:t>
        </w:r>
      </w:hyperlink>
      <w:r w:rsidR="00DC2C6C">
        <w:rPr>
          <w:rFonts w:asciiTheme="minorHAnsi" w:hAnsiTheme="minorHAnsi" w:cstheme="minorHAnsi"/>
          <w:sz w:val="22"/>
          <w:szCs w:val="22"/>
        </w:rPr>
        <w:t xml:space="preserve"> or 041</w:t>
      </w:r>
      <w:r w:rsidR="00925AB4">
        <w:rPr>
          <w:rFonts w:asciiTheme="minorHAnsi" w:hAnsiTheme="minorHAnsi" w:cstheme="minorHAnsi"/>
          <w:sz w:val="22"/>
          <w:szCs w:val="22"/>
        </w:rPr>
        <w:t>3 221 195</w:t>
      </w:r>
      <w:r w:rsidR="00DC2C6C">
        <w:rPr>
          <w:rFonts w:asciiTheme="minorHAnsi" w:hAnsiTheme="minorHAnsi" w:cstheme="minorHAnsi"/>
          <w:sz w:val="22"/>
          <w:szCs w:val="22"/>
        </w:rPr>
        <w:t xml:space="preserve">. </w:t>
      </w:r>
    </w:p>
    <w:p w14:paraId="3E0ADCC0" w14:textId="04C99182" w:rsidR="00CC3538" w:rsidRDefault="00CC3538" w:rsidP="00C07638">
      <w:pPr>
        <w:jc w:val="both"/>
        <w:rPr>
          <w:rFonts w:asciiTheme="minorHAnsi" w:hAnsiTheme="minorHAnsi" w:cstheme="minorHAnsi"/>
          <w:sz w:val="22"/>
          <w:szCs w:val="22"/>
        </w:rPr>
      </w:pPr>
    </w:p>
    <w:p w14:paraId="4D59216E" w14:textId="5B25390F" w:rsidR="005253A1" w:rsidRPr="00686E95" w:rsidRDefault="00583685" w:rsidP="00C07638">
      <w:pPr>
        <w:contextualSpacing/>
        <w:jc w:val="both"/>
        <w:rPr>
          <w:rFonts w:asciiTheme="minorHAnsi" w:hAnsiTheme="minorHAnsi" w:cstheme="minorHAnsi"/>
          <w:sz w:val="22"/>
          <w:szCs w:val="22"/>
        </w:rPr>
      </w:pPr>
      <w:r>
        <w:rPr>
          <w:rFonts w:asciiTheme="minorHAnsi" w:hAnsiTheme="minorHAnsi" w:cstheme="minorHAnsi"/>
          <w:sz w:val="22"/>
          <w:szCs w:val="22"/>
        </w:rPr>
        <w:t>Kind Regards</w:t>
      </w:r>
      <w:r w:rsidR="00191F73">
        <w:rPr>
          <w:rFonts w:asciiTheme="minorHAnsi" w:hAnsiTheme="minorHAnsi" w:cstheme="minorHAnsi"/>
          <w:sz w:val="22"/>
          <w:szCs w:val="22"/>
        </w:rPr>
        <w:t>,</w:t>
      </w:r>
      <w:r w:rsidR="005253A1" w:rsidRPr="00686E95">
        <w:rPr>
          <w:rFonts w:asciiTheme="minorHAnsi" w:hAnsiTheme="minorHAnsi" w:cstheme="minorHAnsi"/>
          <w:sz w:val="22"/>
          <w:szCs w:val="22"/>
        </w:rPr>
        <w:t xml:space="preserve"> </w:t>
      </w:r>
    </w:p>
    <w:p w14:paraId="6F64575E" w14:textId="7A7C5097" w:rsidR="005253A1" w:rsidRPr="00686E95" w:rsidRDefault="005253A1" w:rsidP="00C07638">
      <w:pPr>
        <w:contextualSpacing/>
        <w:jc w:val="both"/>
        <w:rPr>
          <w:rFonts w:asciiTheme="minorHAnsi" w:hAnsiTheme="minorHAnsi" w:cstheme="minorHAnsi"/>
          <w:sz w:val="22"/>
          <w:szCs w:val="22"/>
        </w:rPr>
      </w:pPr>
    </w:p>
    <w:p w14:paraId="7778AC41" w14:textId="734462FF" w:rsidR="005253A1" w:rsidRPr="00686E95" w:rsidRDefault="005253A1" w:rsidP="00C07638">
      <w:pPr>
        <w:contextualSpacing/>
        <w:jc w:val="both"/>
        <w:rPr>
          <w:rFonts w:asciiTheme="minorHAnsi" w:hAnsiTheme="minorHAnsi" w:cstheme="minorHAnsi"/>
          <w:sz w:val="22"/>
          <w:szCs w:val="22"/>
        </w:rPr>
      </w:pPr>
    </w:p>
    <w:p w14:paraId="5AEDA944" w14:textId="77777777" w:rsidR="00D3310C" w:rsidRDefault="00D3310C" w:rsidP="00C07638">
      <w:pPr>
        <w:contextualSpacing/>
        <w:jc w:val="both"/>
        <w:rPr>
          <w:rFonts w:asciiTheme="minorHAnsi" w:hAnsiTheme="minorHAnsi" w:cstheme="minorHAnsi"/>
          <w:sz w:val="22"/>
          <w:szCs w:val="22"/>
        </w:rPr>
      </w:pPr>
    </w:p>
    <w:p w14:paraId="6B75243C" w14:textId="1FB9F4BC" w:rsidR="005253A1" w:rsidRPr="00686E95" w:rsidRDefault="005253A1" w:rsidP="00C07638">
      <w:pPr>
        <w:contextualSpacing/>
        <w:jc w:val="both"/>
        <w:rPr>
          <w:rFonts w:asciiTheme="minorHAnsi" w:hAnsiTheme="minorHAnsi" w:cstheme="minorHAnsi"/>
          <w:sz w:val="22"/>
          <w:szCs w:val="22"/>
        </w:rPr>
      </w:pPr>
      <w:r w:rsidRPr="00686E95">
        <w:rPr>
          <w:rFonts w:asciiTheme="minorHAnsi" w:hAnsiTheme="minorHAnsi" w:cstheme="minorHAnsi"/>
          <w:sz w:val="22"/>
          <w:szCs w:val="22"/>
        </w:rPr>
        <w:t>Steve Mann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7FBFDEC" w14:textId="4F5234A1" w:rsidR="005253A1" w:rsidRPr="00686E95" w:rsidRDefault="005253A1" w:rsidP="00C07638">
      <w:pPr>
        <w:contextualSpacing/>
        <w:jc w:val="both"/>
        <w:rPr>
          <w:rFonts w:asciiTheme="minorHAnsi" w:hAnsiTheme="minorHAnsi" w:cstheme="minorHAnsi"/>
          <w:b/>
          <w:bCs/>
          <w:sz w:val="22"/>
          <w:szCs w:val="22"/>
        </w:rPr>
      </w:pPr>
      <w:r w:rsidRPr="00686E95">
        <w:rPr>
          <w:rFonts w:asciiTheme="minorHAnsi" w:hAnsiTheme="minorHAnsi" w:cstheme="minorHAnsi"/>
          <w:b/>
          <w:bCs/>
          <w:sz w:val="22"/>
          <w:szCs w:val="22"/>
        </w:rPr>
        <w:t>Chief Executive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118F56FA" w14:textId="3A224231" w:rsidR="005253A1" w:rsidRPr="00E446E7" w:rsidRDefault="005253A1" w:rsidP="00C07638">
      <w:pPr>
        <w:contextualSpacing/>
        <w:jc w:val="both"/>
        <w:rPr>
          <w:rFonts w:asciiTheme="minorHAnsi" w:hAnsiTheme="minorHAnsi" w:cstheme="minorHAnsi"/>
          <w:b/>
          <w:bCs/>
          <w:sz w:val="22"/>
          <w:szCs w:val="22"/>
        </w:rPr>
      </w:pPr>
      <w:r w:rsidRPr="00686E95">
        <w:rPr>
          <w:rFonts w:asciiTheme="minorHAnsi" w:hAnsiTheme="minorHAnsi" w:cstheme="minorHAnsi"/>
          <w:b/>
          <w:bCs/>
          <w:sz w:val="22"/>
          <w:szCs w:val="22"/>
        </w:rPr>
        <w:t>UDIA NSW</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sectPr w:rsidR="005253A1" w:rsidRPr="00E446E7" w:rsidSect="00EF6E3E">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20ED" w14:textId="77777777" w:rsidR="001D6731" w:rsidRDefault="001D6731">
      <w:r>
        <w:separator/>
      </w:r>
    </w:p>
  </w:endnote>
  <w:endnote w:type="continuationSeparator" w:id="0">
    <w:p w14:paraId="023E082B" w14:textId="77777777" w:rsidR="001D6731" w:rsidRDefault="001D6731">
      <w:r>
        <w:continuationSeparator/>
      </w:r>
    </w:p>
  </w:endnote>
  <w:endnote w:type="continuationNotice" w:id="1">
    <w:p w14:paraId="4F3368DA" w14:textId="77777777" w:rsidR="001D6731" w:rsidRDefault="001D6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C1FB" w14:textId="77777777" w:rsidR="009B2BD5" w:rsidRDefault="009B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177619108"/>
      <w:docPartObj>
        <w:docPartGallery w:val="Page Numbers (Bottom of Page)"/>
        <w:docPartUnique/>
      </w:docPartObj>
    </w:sdtPr>
    <w:sdtContent>
      <w:sdt>
        <w:sdtPr>
          <w:rPr>
            <w:rFonts w:asciiTheme="minorHAnsi" w:hAnsiTheme="minorHAnsi" w:cstheme="minorHAnsi"/>
            <w:sz w:val="20"/>
            <w:szCs w:val="20"/>
          </w:rPr>
          <w:id w:val="-223068477"/>
          <w:docPartObj>
            <w:docPartGallery w:val="Page Numbers (Top of Page)"/>
            <w:docPartUnique/>
          </w:docPartObj>
        </w:sdtPr>
        <w:sdtContent>
          <w:p w14:paraId="08640042" w14:textId="34C5CB65" w:rsidR="00025209" w:rsidRPr="002129D1" w:rsidRDefault="00025209">
            <w:pPr>
              <w:pStyle w:val="Footer"/>
              <w:jc w:val="right"/>
              <w:rPr>
                <w:rFonts w:asciiTheme="minorHAnsi" w:hAnsiTheme="minorHAnsi" w:cstheme="minorHAnsi"/>
                <w:sz w:val="20"/>
                <w:szCs w:val="20"/>
              </w:rPr>
            </w:pPr>
            <w:r w:rsidRPr="002129D1">
              <w:rPr>
                <w:rFonts w:asciiTheme="minorHAnsi" w:hAnsiTheme="minorHAnsi" w:cstheme="minorHAnsi"/>
                <w:sz w:val="20"/>
                <w:szCs w:val="20"/>
              </w:rPr>
              <w:t xml:space="preserve">Page </w:t>
            </w:r>
            <w:r w:rsidRPr="002129D1">
              <w:rPr>
                <w:rFonts w:asciiTheme="minorHAnsi" w:hAnsiTheme="minorHAnsi" w:cstheme="minorHAnsi"/>
                <w:b/>
                <w:bCs/>
                <w:sz w:val="20"/>
                <w:szCs w:val="20"/>
              </w:rPr>
              <w:fldChar w:fldCharType="begin"/>
            </w:r>
            <w:r w:rsidRPr="002129D1">
              <w:rPr>
                <w:rFonts w:asciiTheme="minorHAnsi" w:hAnsiTheme="minorHAnsi" w:cstheme="minorHAnsi"/>
                <w:b/>
                <w:bCs/>
                <w:sz w:val="20"/>
                <w:szCs w:val="20"/>
              </w:rPr>
              <w:instrText xml:space="preserve"> PAGE </w:instrText>
            </w:r>
            <w:r w:rsidRPr="002129D1">
              <w:rPr>
                <w:rFonts w:asciiTheme="minorHAnsi" w:hAnsiTheme="minorHAnsi" w:cstheme="minorHAnsi"/>
                <w:b/>
                <w:bCs/>
                <w:sz w:val="20"/>
                <w:szCs w:val="20"/>
              </w:rPr>
              <w:fldChar w:fldCharType="separate"/>
            </w:r>
            <w:r w:rsidRPr="002129D1">
              <w:rPr>
                <w:rFonts w:asciiTheme="minorHAnsi" w:hAnsiTheme="minorHAnsi" w:cstheme="minorHAnsi"/>
                <w:b/>
                <w:bCs/>
                <w:noProof/>
                <w:sz w:val="20"/>
                <w:szCs w:val="20"/>
              </w:rPr>
              <w:t>2</w:t>
            </w:r>
            <w:r w:rsidRPr="002129D1">
              <w:rPr>
                <w:rFonts w:asciiTheme="minorHAnsi" w:hAnsiTheme="minorHAnsi" w:cstheme="minorHAnsi"/>
                <w:b/>
                <w:bCs/>
                <w:sz w:val="20"/>
                <w:szCs w:val="20"/>
              </w:rPr>
              <w:fldChar w:fldCharType="end"/>
            </w:r>
            <w:r w:rsidRPr="002129D1">
              <w:rPr>
                <w:rFonts w:asciiTheme="minorHAnsi" w:hAnsiTheme="minorHAnsi" w:cstheme="minorHAnsi"/>
                <w:sz w:val="20"/>
                <w:szCs w:val="20"/>
              </w:rPr>
              <w:t xml:space="preserve"> of </w:t>
            </w:r>
            <w:r w:rsidRPr="002129D1">
              <w:rPr>
                <w:rFonts w:asciiTheme="minorHAnsi" w:hAnsiTheme="minorHAnsi" w:cstheme="minorHAnsi"/>
                <w:b/>
                <w:bCs/>
                <w:sz w:val="20"/>
                <w:szCs w:val="20"/>
              </w:rPr>
              <w:fldChar w:fldCharType="begin"/>
            </w:r>
            <w:r w:rsidRPr="002129D1">
              <w:rPr>
                <w:rFonts w:asciiTheme="minorHAnsi" w:hAnsiTheme="minorHAnsi" w:cstheme="minorHAnsi"/>
                <w:b/>
                <w:bCs/>
                <w:sz w:val="20"/>
                <w:szCs w:val="20"/>
              </w:rPr>
              <w:instrText xml:space="preserve"> NUMPAGES  </w:instrText>
            </w:r>
            <w:r w:rsidRPr="002129D1">
              <w:rPr>
                <w:rFonts w:asciiTheme="minorHAnsi" w:hAnsiTheme="minorHAnsi" w:cstheme="minorHAnsi"/>
                <w:b/>
                <w:bCs/>
                <w:sz w:val="20"/>
                <w:szCs w:val="20"/>
              </w:rPr>
              <w:fldChar w:fldCharType="separate"/>
            </w:r>
            <w:r w:rsidRPr="002129D1">
              <w:rPr>
                <w:rFonts w:asciiTheme="minorHAnsi" w:hAnsiTheme="minorHAnsi" w:cstheme="minorHAnsi"/>
                <w:b/>
                <w:bCs/>
                <w:noProof/>
                <w:sz w:val="20"/>
                <w:szCs w:val="20"/>
              </w:rPr>
              <w:t>2</w:t>
            </w:r>
            <w:r w:rsidRPr="002129D1">
              <w:rPr>
                <w:rFonts w:asciiTheme="minorHAnsi" w:hAnsiTheme="minorHAnsi" w:cstheme="minorHAnsi"/>
                <w:b/>
                <w:bCs/>
                <w:sz w:val="20"/>
                <w:szCs w:val="20"/>
              </w:rPr>
              <w:fldChar w:fldCharType="end"/>
            </w:r>
          </w:p>
        </w:sdtContent>
      </w:sdt>
    </w:sdtContent>
  </w:sdt>
  <w:p w14:paraId="423B30B4" w14:textId="7CB910B7" w:rsidR="00025209" w:rsidRPr="002129D1" w:rsidRDefault="00025209" w:rsidP="008F257C">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226" w14:textId="648DDCFB" w:rsidR="00025209" w:rsidRPr="007D4ED6" w:rsidRDefault="00025209">
    <w:pPr>
      <w:pStyle w:val="Footer"/>
      <w:jc w:val="right"/>
      <w:rPr>
        <w:rFonts w:asciiTheme="minorHAnsi" w:hAnsiTheme="minorHAnsi" w:cstheme="minorHAnsi"/>
        <w:sz w:val="20"/>
        <w:szCs w:val="20"/>
      </w:rPr>
    </w:pPr>
    <w:r w:rsidRPr="007D4ED6">
      <w:rPr>
        <w:rFonts w:asciiTheme="minorHAnsi" w:hAnsiTheme="minorHAnsi" w:cstheme="minorHAnsi"/>
        <w:sz w:val="20"/>
        <w:szCs w:val="20"/>
      </w:rPr>
      <w:t xml:space="preserve">Page </w:t>
    </w:r>
    <w:r w:rsidRPr="007D4ED6">
      <w:rPr>
        <w:rFonts w:asciiTheme="minorHAnsi" w:hAnsiTheme="minorHAnsi" w:cstheme="minorHAnsi"/>
        <w:b/>
        <w:bCs/>
        <w:sz w:val="20"/>
        <w:szCs w:val="20"/>
      </w:rPr>
      <w:fldChar w:fldCharType="begin"/>
    </w:r>
    <w:r w:rsidRPr="007D4ED6">
      <w:rPr>
        <w:rFonts w:asciiTheme="minorHAnsi" w:hAnsiTheme="minorHAnsi" w:cstheme="minorHAnsi"/>
        <w:b/>
        <w:bCs/>
        <w:sz w:val="20"/>
        <w:szCs w:val="20"/>
      </w:rPr>
      <w:instrText xml:space="preserve"> PAGE </w:instrText>
    </w:r>
    <w:r w:rsidRPr="007D4ED6">
      <w:rPr>
        <w:rFonts w:asciiTheme="minorHAnsi" w:hAnsiTheme="minorHAnsi" w:cstheme="minorHAnsi"/>
        <w:b/>
        <w:bCs/>
        <w:sz w:val="20"/>
        <w:szCs w:val="20"/>
      </w:rPr>
      <w:fldChar w:fldCharType="separate"/>
    </w:r>
    <w:r w:rsidRPr="007D4ED6">
      <w:rPr>
        <w:rFonts w:asciiTheme="minorHAnsi" w:hAnsiTheme="minorHAnsi" w:cstheme="minorHAnsi"/>
        <w:b/>
        <w:bCs/>
        <w:noProof/>
        <w:sz w:val="20"/>
        <w:szCs w:val="20"/>
      </w:rPr>
      <w:t>2</w:t>
    </w:r>
    <w:r w:rsidRPr="007D4ED6">
      <w:rPr>
        <w:rFonts w:asciiTheme="minorHAnsi" w:hAnsiTheme="minorHAnsi" w:cstheme="minorHAnsi"/>
        <w:b/>
        <w:bCs/>
        <w:sz w:val="20"/>
        <w:szCs w:val="20"/>
      </w:rPr>
      <w:fldChar w:fldCharType="end"/>
    </w:r>
    <w:r w:rsidRPr="007D4ED6">
      <w:rPr>
        <w:rFonts w:asciiTheme="minorHAnsi" w:hAnsiTheme="minorHAnsi" w:cstheme="minorHAnsi"/>
        <w:sz w:val="20"/>
        <w:szCs w:val="20"/>
      </w:rPr>
      <w:t xml:space="preserve"> of </w:t>
    </w:r>
    <w:r w:rsidRPr="007D4ED6">
      <w:rPr>
        <w:rFonts w:asciiTheme="minorHAnsi" w:hAnsiTheme="minorHAnsi" w:cstheme="minorHAnsi"/>
        <w:b/>
        <w:bCs/>
        <w:sz w:val="20"/>
        <w:szCs w:val="20"/>
      </w:rPr>
      <w:fldChar w:fldCharType="begin"/>
    </w:r>
    <w:r w:rsidRPr="007D4ED6">
      <w:rPr>
        <w:rFonts w:asciiTheme="minorHAnsi" w:hAnsiTheme="minorHAnsi" w:cstheme="minorHAnsi"/>
        <w:b/>
        <w:bCs/>
        <w:sz w:val="20"/>
        <w:szCs w:val="20"/>
      </w:rPr>
      <w:instrText xml:space="preserve"> NUMPAGES  </w:instrText>
    </w:r>
    <w:r w:rsidRPr="007D4ED6">
      <w:rPr>
        <w:rFonts w:asciiTheme="minorHAnsi" w:hAnsiTheme="minorHAnsi" w:cstheme="minorHAnsi"/>
        <w:b/>
        <w:bCs/>
        <w:sz w:val="20"/>
        <w:szCs w:val="20"/>
      </w:rPr>
      <w:fldChar w:fldCharType="separate"/>
    </w:r>
    <w:r w:rsidRPr="007D4ED6">
      <w:rPr>
        <w:rFonts w:asciiTheme="minorHAnsi" w:hAnsiTheme="minorHAnsi" w:cstheme="minorHAnsi"/>
        <w:b/>
        <w:bCs/>
        <w:noProof/>
        <w:sz w:val="20"/>
        <w:szCs w:val="20"/>
      </w:rPr>
      <w:t>2</w:t>
    </w:r>
    <w:r w:rsidRPr="007D4ED6">
      <w:rPr>
        <w:rFonts w:asciiTheme="minorHAnsi" w:hAnsiTheme="minorHAnsi" w:cstheme="minorHAnsi"/>
        <w:b/>
        <w:bCs/>
        <w:sz w:val="20"/>
        <w:szCs w:val="20"/>
      </w:rPr>
      <w:fldChar w:fldCharType="end"/>
    </w:r>
  </w:p>
  <w:p w14:paraId="39E66DA8" w14:textId="726BB794" w:rsidR="00025209" w:rsidRPr="007D4ED6" w:rsidRDefault="00025209" w:rsidP="000102AC">
    <w:pPr>
      <w:pStyle w:val="Footer"/>
      <w:jc w:val="center"/>
      <w:rPr>
        <w:rFonts w:asciiTheme="minorHAnsi" w:hAnsiTheme="minorHAnsi" w:cstheme="minorHAnsi"/>
        <w:b/>
        <w:bCs/>
        <w:color w:val="A6A6A6" w:themeColor="background1" w:themeShade="A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2F9E" w14:textId="77777777" w:rsidR="001D6731" w:rsidRDefault="001D6731">
      <w:r>
        <w:separator/>
      </w:r>
    </w:p>
  </w:footnote>
  <w:footnote w:type="continuationSeparator" w:id="0">
    <w:p w14:paraId="4DD77CFC" w14:textId="77777777" w:rsidR="001D6731" w:rsidRDefault="001D6731">
      <w:r>
        <w:continuationSeparator/>
      </w:r>
    </w:p>
  </w:footnote>
  <w:footnote w:type="continuationNotice" w:id="1">
    <w:p w14:paraId="39552375" w14:textId="77777777" w:rsidR="001D6731" w:rsidRDefault="001D6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EA14" w14:textId="77777777" w:rsidR="009B2BD5" w:rsidRDefault="009B2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FC85" w14:textId="77777777" w:rsidR="009B2BD5" w:rsidRDefault="009B2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9879" w14:textId="0210E58A" w:rsidR="00025209" w:rsidRPr="00AD7B75" w:rsidRDefault="00025209" w:rsidP="00AD7B75">
    <w:pPr>
      <w:pStyle w:val="Footer"/>
      <w:jc w:val="center"/>
      <w:rPr>
        <w:rFonts w:ascii="Montserrat" w:hAnsi="Montserrat" w:cs="Arial"/>
        <w:b/>
        <w:bCs/>
        <w:color w:val="2A5FB7"/>
        <w:sz w:val="18"/>
        <w:szCs w:val="18"/>
      </w:rPr>
    </w:pPr>
    <w:r w:rsidRPr="00AD7B75">
      <w:rPr>
        <w:b/>
        <w:noProof/>
        <w:color w:val="2A5FB7"/>
      </w:rPr>
      <w:drawing>
        <wp:anchor distT="0" distB="0" distL="114300" distR="114300" simplePos="0" relativeHeight="251656704" behindDoc="1" locked="0" layoutInCell="1" allowOverlap="1" wp14:anchorId="79D12B81" wp14:editId="687EF4F6">
          <wp:simplePos x="0" y="0"/>
          <wp:positionH relativeFrom="column">
            <wp:posOffset>5482627</wp:posOffset>
          </wp:positionH>
          <wp:positionV relativeFrom="paragraph">
            <wp:posOffset>-334010</wp:posOffset>
          </wp:positionV>
          <wp:extent cx="1219200" cy="1212850"/>
          <wp:effectExtent l="0" t="0" r="0" b="6350"/>
          <wp:wrapNone/>
          <wp:docPr id="4" name="Picture 4" descr="UDIA NSW LOGO_PMS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DIA NSW LOGO_PMS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4C9DF53A" w:rsidRPr="00AD7B75">
      <w:rPr>
        <w:rFonts w:ascii="Montserrat" w:hAnsi="Montserrat" w:cs="Arial"/>
        <w:b/>
        <w:bCs/>
        <w:color w:val="2A5FB7"/>
        <w:sz w:val="18"/>
        <w:szCs w:val="18"/>
      </w:rPr>
      <w:t xml:space="preserve">Liveable </w:t>
    </w:r>
    <w:r w:rsidR="4C9DF53A" w:rsidRPr="00AD7B75">
      <w:rPr>
        <w:b/>
        <w:bCs/>
        <w:color w:val="2A5FB7"/>
        <w:sz w:val="18"/>
        <w:szCs w:val="18"/>
      </w:rPr>
      <w:t>●</w:t>
    </w:r>
    <w:r w:rsidR="4C9DF53A" w:rsidRPr="00AD7B75">
      <w:rPr>
        <w:rFonts w:ascii="Montserrat" w:hAnsi="Montserrat" w:cs="Arial"/>
        <w:b/>
        <w:bCs/>
        <w:color w:val="2A5FB7"/>
        <w:sz w:val="18"/>
        <w:szCs w:val="18"/>
      </w:rPr>
      <w:t xml:space="preserve"> Affordable </w:t>
    </w:r>
    <w:r w:rsidR="4C9DF53A" w:rsidRPr="00AD7B75">
      <w:rPr>
        <w:b/>
        <w:bCs/>
        <w:color w:val="2A5FB7"/>
        <w:sz w:val="18"/>
        <w:szCs w:val="18"/>
      </w:rPr>
      <w:t>●</w:t>
    </w:r>
    <w:r w:rsidR="4C9DF53A" w:rsidRPr="00AD7B75">
      <w:rPr>
        <w:rFonts w:ascii="Montserrat" w:hAnsi="Montserrat" w:cs="Arial"/>
        <w:b/>
        <w:bCs/>
        <w:color w:val="2A5FB7"/>
        <w:sz w:val="18"/>
        <w:szCs w:val="18"/>
      </w:rPr>
      <w:t xml:space="preserve"> Connected </w:t>
    </w:r>
    <w:r w:rsidR="4C9DF53A" w:rsidRPr="00AD7B75">
      <w:rPr>
        <w:b/>
        <w:bCs/>
        <w:color w:val="2A5FB7"/>
        <w:sz w:val="18"/>
        <w:szCs w:val="18"/>
      </w:rPr>
      <w:t>●</w:t>
    </w:r>
    <w:r w:rsidR="4C9DF53A" w:rsidRPr="00AD7B75">
      <w:rPr>
        <w:rFonts w:ascii="Montserrat" w:hAnsi="Montserrat" w:cs="Arial"/>
        <w:b/>
        <w:bCs/>
        <w:color w:val="2A5FB7"/>
        <w:sz w:val="18"/>
        <w:szCs w:val="18"/>
      </w:rPr>
      <w:t xml:space="preserve"> Smart Cities</w:t>
    </w:r>
  </w:p>
  <w:p w14:paraId="51F34CD2" w14:textId="77777777" w:rsidR="00025209" w:rsidRPr="000A7516" w:rsidRDefault="00025209" w:rsidP="00AD7B75">
    <w:pPr>
      <w:pStyle w:val="Footer"/>
      <w:jc w:val="center"/>
      <w:rPr>
        <w:rFonts w:ascii="Helvetica" w:hAnsi="Helvetica" w:cs="Arial"/>
        <w:color w:val="2A5FB7"/>
        <w:sz w:val="18"/>
        <w:szCs w:val="18"/>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988805E" wp14:editId="34B191C8">
              <wp:simplePos x="0" y="0"/>
              <wp:positionH relativeFrom="margin">
                <wp:align>center</wp:align>
              </wp:positionH>
              <wp:positionV relativeFrom="paragraph">
                <wp:posOffset>85090</wp:posOffset>
              </wp:positionV>
              <wp:extent cx="775447" cy="4483"/>
              <wp:effectExtent l="0" t="0" r="24765" b="33655"/>
              <wp:wrapNone/>
              <wp:docPr id="15" name="Straight Connector 15"/>
              <wp:cNvGraphicFramePr/>
              <a:graphic xmlns:a="http://schemas.openxmlformats.org/drawingml/2006/main">
                <a:graphicData uri="http://schemas.microsoft.com/office/word/2010/wordprocessingShape">
                  <wps:wsp>
                    <wps:cNvCnPr/>
                    <wps:spPr>
                      <a:xfrm>
                        <a:off x="0" y="0"/>
                        <a:ext cx="775447" cy="4483"/>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0600D" id="Straight Connector 15"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6.7pt" to="6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" strokecolor="#7f7f7f [1612]" strokeweight="1pt">
              <v:stroke joinstyle="miter"/>
              <w10:wrap anchorx="margin"/>
            </v:line>
          </w:pict>
        </mc:Fallback>
      </mc:AlternateContent>
    </w:r>
    <w:r>
      <w:rPr>
        <w:rFonts w:ascii="Montserrat" w:hAnsi="Montserrat" w:cs="Arial"/>
        <w:b/>
        <w:bCs/>
        <w:color w:val="A6A6A6" w:themeColor="background1" w:themeShade="A6"/>
        <w:sz w:val="18"/>
        <w:szCs w:val="18"/>
      </w:rPr>
      <w:br/>
    </w:r>
    <w:r w:rsidRPr="000A7516">
      <w:rPr>
        <w:rFonts w:ascii="Helvetica" w:hAnsi="Helvetica" w:cs="Arial"/>
        <w:color w:val="2A5FB7"/>
        <w:sz w:val="18"/>
        <w:szCs w:val="18"/>
      </w:rPr>
      <w:t xml:space="preserve">Urban Development Institute of Australia </w:t>
    </w:r>
  </w:p>
  <w:p w14:paraId="7DD6FF95" w14:textId="77777777" w:rsidR="00025209" w:rsidRPr="000A7516" w:rsidRDefault="00025209" w:rsidP="00AD7B75">
    <w:pPr>
      <w:pStyle w:val="Footer"/>
      <w:jc w:val="center"/>
      <w:rPr>
        <w:rFonts w:ascii="Helvetica" w:hAnsi="Helvetica" w:cs="Arial"/>
        <w:color w:val="2A5FB7"/>
        <w:sz w:val="18"/>
        <w:szCs w:val="18"/>
      </w:rPr>
    </w:pPr>
    <w:r w:rsidRPr="000A7516">
      <w:rPr>
        <w:rFonts w:ascii="Helvetica" w:hAnsi="Helvetica" w:cs="Arial"/>
        <w:color w:val="2A5FB7"/>
        <w:sz w:val="18"/>
        <w:szCs w:val="18"/>
      </w:rPr>
      <w:t>New South Wales</w:t>
    </w:r>
  </w:p>
  <w:p w14:paraId="3C17FB87" w14:textId="77777777" w:rsidR="00025209" w:rsidRPr="00703460" w:rsidRDefault="00025209" w:rsidP="0070346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A4A"/>
    <w:multiLevelType w:val="hybridMultilevel"/>
    <w:tmpl w:val="C34E3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0FD5"/>
    <w:multiLevelType w:val="hybridMultilevel"/>
    <w:tmpl w:val="000AD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A014A"/>
    <w:multiLevelType w:val="hybridMultilevel"/>
    <w:tmpl w:val="97FAE9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35B2F"/>
    <w:multiLevelType w:val="hybridMultilevel"/>
    <w:tmpl w:val="D2B608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8A1EBB"/>
    <w:multiLevelType w:val="hybridMultilevel"/>
    <w:tmpl w:val="65000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956A4"/>
    <w:multiLevelType w:val="hybridMultilevel"/>
    <w:tmpl w:val="4904A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B502AFF"/>
    <w:multiLevelType w:val="hybridMultilevel"/>
    <w:tmpl w:val="4904A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E74F16"/>
    <w:multiLevelType w:val="hybridMultilevel"/>
    <w:tmpl w:val="D2B608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D91F2A"/>
    <w:multiLevelType w:val="hybridMultilevel"/>
    <w:tmpl w:val="D2B608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1D3EF2"/>
    <w:multiLevelType w:val="hybridMultilevel"/>
    <w:tmpl w:val="D2B608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666E39"/>
    <w:multiLevelType w:val="hybridMultilevel"/>
    <w:tmpl w:val="51C0C302"/>
    <w:lvl w:ilvl="0" w:tplc="9AE4B5C0">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9705D7B"/>
    <w:multiLevelType w:val="hybridMultilevel"/>
    <w:tmpl w:val="D2B608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393E05"/>
    <w:multiLevelType w:val="hybridMultilevel"/>
    <w:tmpl w:val="4904A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AD1C98"/>
    <w:multiLevelType w:val="hybridMultilevel"/>
    <w:tmpl w:val="4904A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7B7368"/>
    <w:multiLevelType w:val="hybridMultilevel"/>
    <w:tmpl w:val="D2B6082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9671495">
    <w:abstractNumId w:val="6"/>
  </w:num>
  <w:num w:numId="2" w16cid:durableId="315040261">
    <w:abstractNumId w:val="2"/>
  </w:num>
  <w:num w:numId="3" w16cid:durableId="675763595">
    <w:abstractNumId w:val="0"/>
  </w:num>
  <w:num w:numId="4" w16cid:durableId="948394500">
    <w:abstractNumId w:val="4"/>
  </w:num>
  <w:num w:numId="5" w16cid:durableId="469831062">
    <w:abstractNumId w:val="15"/>
  </w:num>
  <w:num w:numId="6" w16cid:durableId="956912453">
    <w:abstractNumId w:val="8"/>
  </w:num>
  <w:num w:numId="7" w16cid:durableId="322009970">
    <w:abstractNumId w:val="12"/>
  </w:num>
  <w:num w:numId="8" w16cid:durableId="104815790">
    <w:abstractNumId w:val="10"/>
  </w:num>
  <w:num w:numId="9" w16cid:durableId="1526556308">
    <w:abstractNumId w:val="3"/>
  </w:num>
  <w:num w:numId="10" w16cid:durableId="1242325848">
    <w:abstractNumId w:val="9"/>
  </w:num>
  <w:num w:numId="11" w16cid:durableId="727388104">
    <w:abstractNumId w:val="11"/>
  </w:num>
  <w:num w:numId="12" w16cid:durableId="179003487">
    <w:abstractNumId w:val="14"/>
  </w:num>
  <w:num w:numId="13" w16cid:durableId="437022810">
    <w:abstractNumId w:val="1"/>
  </w:num>
  <w:num w:numId="14" w16cid:durableId="669406797">
    <w:abstractNumId w:val="5"/>
  </w:num>
  <w:num w:numId="15" w16cid:durableId="410930206">
    <w:abstractNumId w:val="13"/>
  </w:num>
  <w:num w:numId="16" w16cid:durableId="95567579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99"/>
    <w:rsid w:val="00000290"/>
    <w:rsid w:val="000004F3"/>
    <w:rsid w:val="00000986"/>
    <w:rsid w:val="00000CE9"/>
    <w:rsid w:val="00001275"/>
    <w:rsid w:val="00001285"/>
    <w:rsid w:val="0000148A"/>
    <w:rsid w:val="00001831"/>
    <w:rsid w:val="0000193D"/>
    <w:rsid w:val="00001BC4"/>
    <w:rsid w:val="0000203E"/>
    <w:rsid w:val="00002229"/>
    <w:rsid w:val="000027A5"/>
    <w:rsid w:val="000027CF"/>
    <w:rsid w:val="00002F18"/>
    <w:rsid w:val="00003B42"/>
    <w:rsid w:val="00003D98"/>
    <w:rsid w:val="00003F27"/>
    <w:rsid w:val="00004342"/>
    <w:rsid w:val="00004D46"/>
    <w:rsid w:val="00005177"/>
    <w:rsid w:val="00006292"/>
    <w:rsid w:val="0000675B"/>
    <w:rsid w:val="000102AC"/>
    <w:rsid w:val="0001077D"/>
    <w:rsid w:val="00012398"/>
    <w:rsid w:val="000125E0"/>
    <w:rsid w:val="00012CE0"/>
    <w:rsid w:val="0001303D"/>
    <w:rsid w:val="00013463"/>
    <w:rsid w:val="000134C6"/>
    <w:rsid w:val="000139E4"/>
    <w:rsid w:val="00014C05"/>
    <w:rsid w:val="00015437"/>
    <w:rsid w:val="00015CB9"/>
    <w:rsid w:val="00015F39"/>
    <w:rsid w:val="000160DF"/>
    <w:rsid w:val="00016269"/>
    <w:rsid w:val="00016B55"/>
    <w:rsid w:val="00016BFC"/>
    <w:rsid w:val="00016FCC"/>
    <w:rsid w:val="00020258"/>
    <w:rsid w:val="00020762"/>
    <w:rsid w:val="0002143B"/>
    <w:rsid w:val="00021F35"/>
    <w:rsid w:val="000222F7"/>
    <w:rsid w:val="000227E3"/>
    <w:rsid w:val="00022C44"/>
    <w:rsid w:val="000241A3"/>
    <w:rsid w:val="00024B67"/>
    <w:rsid w:val="00025209"/>
    <w:rsid w:val="00025CDB"/>
    <w:rsid w:val="00025FA2"/>
    <w:rsid w:val="0002608D"/>
    <w:rsid w:val="00026337"/>
    <w:rsid w:val="00026641"/>
    <w:rsid w:val="000267EF"/>
    <w:rsid w:val="000279A9"/>
    <w:rsid w:val="00030293"/>
    <w:rsid w:val="0003052D"/>
    <w:rsid w:val="00030852"/>
    <w:rsid w:val="0003120E"/>
    <w:rsid w:val="00031420"/>
    <w:rsid w:val="00031664"/>
    <w:rsid w:val="00033030"/>
    <w:rsid w:val="0003345F"/>
    <w:rsid w:val="0003346B"/>
    <w:rsid w:val="00033638"/>
    <w:rsid w:val="000337FB"/>
    <w:rsid w:val="00033CFD"/>
    <w:rsid w:val="0003454B"/>
    <w:rsid w:val="0003494C"/>
    <w:rsid w:val="00035022"/>
    <w:rsid w:val="00035970"/>
    <w:rsid w:val="00036585"/>
    <w:rsid w:val="00040611"/>
    <w:rsid w:val="00040635"/>
    <w:rsid w:val="00041366"/>
    <w:rsid w:val="00041B33"/>
    <w:rsid w:val="00041DEA"/>
    <w:rsid w:val="00042040"/>
    <w:rsid w:val="00042573"/>
    <w:rsid w:val="000428F2"/>
    <w:rsid w:val="00043821"/>
    <w:rsid w:val="000439FB"/>
    <w:rsid w:val="00043E2E"/>
    <w:rsid w:val="0004404F"/>
    <w:rsid w:val="0004442F"/>
    <w:rsid w:val="0004460F"/>
    <w:rsid w:val="00044C7D"/>
    <w:rsid w:val="0004589A"/>
    <w:rsid w:val="000458F9"/>
    <w:rsid w:val="00046B73"/>
    <w:rsid w:val="0004742B"/>
    <w:rsid w:val="000477F1"/>
    <w:rsid w:val="00047FE8"/>
    <w:rsid w:val="0005087B"/>
    <w:rsid w:val="000519F0"/>
    <w:rsid w:val="00051E6D"/>
    <w:rsid w:val="00052E4A"/>
    <w:rsid w:val="00052F9D"/>
    <w:rsid w:val="000530DA"/>
    <w:rsid w:val="00053358"/>
    <w:rsid w:val="00054BD8"/>
    <w:rsid w:val="00054EFC"/>
    <w:rsid w:val="00055036"/>
    <w:rsid w:val="00056821"/>
    <w:rsid w:val="00057FDF"/>
    <w:rsid w:val="0006006D"/>
    <w:rsid w:val="00062FF8"/>
    <w:rsid w:val="00064679"/>
    <w:rsid w:val="000667F5"/>
    <w:rsid w:val="000673D2"/>
    <w:rsid w:val="00067662"/>
    <w:rsid w:val="00070509"/>
    <w:rsid w:val="000711B8"/>
    <w:rsid w:val="00071474"/>
    <w:rsid w:val="00072094"/>
    <w:rsid w:val="000723EB"/>
    <w:rsid w:val="00072D84"/>
    <w:rsid w:val="000744B0"/>
    <w:rsid w:val="00074693"/>
    <w:rsid w:val="00074DD1"/>
    <w:rsid w:val="00075EAD"/>
    <w:rsid w:val="00076655"/>
    <w:rsid w:val="00076D8E"/>
    <w:rsid w:val="00077599"/>
    <w:rsid w:val="0008025D"/>
    <w:rsid w:val="00080965"/>
    <w:rsid w:val="00080D12"/>
    <w:rsid w:val="000810AF"/>
    <w:rsid w:val="00081501"/>
    <w:rsid w:val="00081B9B"/>
    <w:rsid w:val="000820F7"/>
    <w:rsid w:val="0008225E"/>
    <w:rsid w:val="00083191"/>
    <w:rsid w:val="0008408F"/>
    <w:rsid w:val="000848EA"/>
    <w:rsid w:val="00084C12"/>
    <w:rsid w:val="00084F5C"/>
    <w:rsid w:val="0008529A"/>
    <w:rsid w:val="00086A44"/>
    <w:rsid w:val="00086B17"/>
    <w:rsid w:val="00087A56"/>
    <w:rsid w:val="00087DA1"/>
    <w:rsid w:val="000901F5"/>
    <w:rsid w:val="00091392"/>
    <w:rsid w:val="000924FB"/>
    <w:rsid w:val="0009254D"/>
    <w:rsid w:val="00092D64"/>
    <w:rsid w:val="000931E8"/>
    <w:rsid w:val="000933B8"/>
    <w:rsid w:val="00093519"/>
    <w:rsid w:val="00094EA0"/>
    <w:rsid w:val="00095523"/>
    <w:rsid w:val="00095FE2"/>
    <w:rsid w:val="000962A7"/>
    <w:rsid w:val="00096D5C"/>
    <w:rsid w:val="00097CBF"/>
    <w:rsid w:val="00097DA6"/>
    <w:rsid w:val="00097DF8"/>
    <w:rsid w:val="000A0270"/>
    <w:rsid w:val="000A05FC"/>
    <w:rsid w:val="000A1014"/>
    <w:rsid w:val="000A129D"/>
    <w:rsid w:val="000A13E6"/>
    <w:rsid w:val="000A2158"/>
    <w:rsid w:val="000A2618"/>
    <w:rsid w:val="000A2A39"/>
    <w:rsid w:val="000A2EB2"/>
    <w:rsid w:val="000A2FB8"/>
    <w:rsid w:val="000A3C54"/>
    <w:rsid w:val="000A404C"/>
    <w:rsid w:val="000A4DE8"/>
    <w:rsid w:val="000A539B"/>
    <w:rsid w:val="000A6FAB"/>
    <w:rsid w:val="000A7129"/>
    <w:rsid w:val="000A7516"/>
    <w:rsid w:val="000A7A7C"/>
    <w:rsid w:val="000B034B"/>
    <w:rsid w:val="000B038E"/>
    <w:rsid w:val="000B10DD"/>
    <w:rsid w:val="000B18D9"/>
    <w:rsid w:val="000B1A10"/>
    <w:rsid w:val="000B1D33"/>
    <w:rsid w:val="000B21C0"/>
    <w:rsid w:val="000B2B2D"/>
    <w:rsid w:val="000B2F13"/>
    <w:rsid w:val="000B3309"/>
    <w:rsid w:val="000B349D"/>
    <w:rsid w:val="000B36EF"/>
    <w:rsid w:val="000B552A"/>
    <w:rsid w:val="000B5AD7"/>
    <w:rsid w:val="000B5B1D"/>
    <w:rsid w:val="000B5CFA"/>
    <w:rsid w:val="000B5F91"/>
    <w:rsid w:val="000B61C6"/>
    <w:rsid w:val="000B75F3"/>
    <w:rsid w:val="000C0117"/>
    <w:rsid w:val="000C030A"/>
    <w:rsid w:val="000C0421"/>
    <w:rsid w:val="000C08A5"/>
    <w:rsid w:val="000C0A8C"/>
    <w:rsid w:val="000C0DE4"/>
    <w:rsid w:val="000C1237"/>
    <w:rsid w:val="000C1743"/>
    <w:rsid w:val="000C2407"/>
    <w:rsid w:val="000C24DD"/>
    <w:rsid w:val="000C333B"/>
    <w:rsid w:val="000C384A"/>
    <w:rsid w:val="000C3AEE"/>
    <w:rsid w:val="000C47AA"/>
    <w:rsid w:val="000C47FE"/>
    <w:rsid w:val="000C4CF4"/>
    <w:rsid w:val="000C50A7"/>
    <w:rsid w:val="000C510B"/>
    <w:rsid w:val="000C55CD"/>
    <w:rsid w:val="000C5A52"/>
    <w:rsid w:val="000C60A1"/>
    <w:rsid w:val="000C75E6"/>
    <w:rsid w:val="000C7BA4"/>
    <w:rsid w:val="000C7C03"/>
    <w:rsid w:val="000D1010"/>
    <w:rsid w:val="000D1264"/>
    <w:rsid w:val="000D2C2D"/>
    <w:rsid w:val="000D3B64"/>
    <w:rsid w:val="000D3C7F"/>
    <w:rsid w:val="000D568F"/>
    <w:rsid w:val="000D56F8"/>
    <w:rsid w:val="000D6133"/>
    <w:rsid w:val="000D62AB"/>
    <w:rsid w:val="000D677F"/>
    <w:rsid w:val="000D68DC"/>
    <w:rsid w:val="000D7154"/>
    <w:rsid w:val="000E01A4"/>
    <w:rsid w:val="000E039E"/>
    <w:rsid w:val="000E0433"/>
    <w:rsid w:val="000E072A"/>
    <w:rsid w:val="000E1062"/>
    <w:rsid w:val="000E13D7"/>
    <w:rsid w:val="000E24AC"/>
    <w:rsid w:val="000E362C"/>
    <w:rsid w:val="000E393B"/>
    <w:rsid w:val="000E39FF"/>
    <w:rsid w:val="000E4E47"/>
    <w:rsid w:val="000E4E81"/>
    <w:rsid w:val="000E5E81"/>
    <w:rsid w:val="000E60E2"/>
    <w:rsid w:val="000E65E6"/>
    <w:rsid w:val="000E70EB"/>
    <w:rsid w:val="000E7C6F"/>
    <w:rsid w:val="000E7D77"/>
    <w:rsid w:val="000E7EC1"/>
    <w:rsid w:val="000F023A"/>
    <w:rsid w:val="000F04DE"/>
    <w:rsid w:val="000F1749"/>
    <w:rsid w:val="000F40B6"/>
    <w:rsid w:val="000F47F9"/>
    <w:rsid w:val="000F4855"/>
    <w:rsid w:val="000F4921"/>
    <w:rsid w:val="000F517A"/>
    <w:rsid w:val="000F51F4"/>
    <w:rsid w:val="000F5A9A"/>
    <w:rsid w:val="000F5E26"/>
    <w:rsid w:val="000F71B7"/>
    <w:rsid w:val="000F757A"/>
    <w:rsid w:val="000F766B"/>
    <w:rsid w:val="001000E8"/>
    <w:rsid w:val="001002F6"/>
    <w:rsid w:val="00100540"/>
    <w:rsid w:val="001007BB"/>
    <w:rsid w:val="00100B13"/>
    <w:rsid w:val="00102F38"/>
    <w:rsid w:val="001033D6"/>
    <w:rsid w:val="00103555"/>
    <w:rsid w:val="00104374"/>
    <w:rsid w:val="0010496B"/>
    <w:rsid w:val="001049D8"/>
    <w:rsid w:val="00104B1D"/>
    <w:rsid w:val="00104DBA"/>
    <w:rsid w:val="00104EEF"/>
    <w:rsid w:val="001050DE"/>
    <w:rsid w:val="00105390"/>
    <w:rsid w:val="001071C9"/>
    <w:rsid w:val="001120E3"/>
    <w:rsid w:val="0011296F"/>
    <w:rsid w:val="00112E62"/>
    <w:rsid w:val="00113105"/>
    <w:rsid w:val="00113FF6"/>
    <w:rsid w:val="001140AD"/>
    <w:rsid w:val="001143C8"/>
    <w:rsid w:val="00115D0C"/>
    <w:rsid w:val="00116600"/>
    <w:rsid w:val="001168E4"/>
    <w:rsid w:val="001169A2"/>
    <w:rsid w:val="00116AF3"/>
    <w:rsid w:val="00117461"/>
    <w:rsid w:val="0011756A"/>
    <w:rsid w:val="0011794E"/>
    <w:rsid w:val="00117A4F"/>
    <w:rsid w:val="001208D9"/>
    <w:rsid w:val="001208EE"/>
    <w:rsid w:val="00120BED"/>
    <w:rsid w:val="00120DC0"/>
    <w:rsid w:val="001212E7"/>
    <w:rsid w:val="001220C4"/>
    <w:rsid w:val="001220CA"/>
    <w:rsid w:val="00122281"/>
    <w:rsid w:val="0012244A"/>
    <w:rsid w:val="00123116"/>
    <w:rsid w:val="00123243"/>
    <w:rsid w:val="001244F9"/>
    <w:rsid w:val="00124EA2"/>
    <w:rsid w:val="00125C4C"/>
    <w:rsid w:val="00125F0E"/>
    <w:rsid w:val="001265E6"/>
    <w:rsid w:val="00126656"/>
    <w:rsid w:val="0012672C"/>
    <w:rsid w:val="00126F72"/>
    <w:rsid w:val="0012704E"/>
    <w:rsid w:val="0012745E"/>
    <w:rsid w:val="00127F49"/>
    <w:rsid w:val="00130188"/>
    <w:rsid w:val="001304C2"/>
    <w:rsid w:val="0013086C"/>
    <w:rsid w:val="00130AA0"/>
    <w:rsid w:val="0013188A"/>
    <w:rsid w:val="001324C1"/>
    <w:rsid w:val="00132865"/>
    <w:rsid w:val="0013329B"/>
    <w:rsid w:val="0013347D"/>
    <w:rsid w:val="001335D8"/>
    <w:rsid w:val="00133F87"/>
    <w:rsid w:val="001340D8"/>
    <w:rsid w:val="00135507"/>
    <w:rsid w:val="00135AC8"/>
    <w:rsid w:val="00135D93"/>
    <w:rsid w:val="00135F3D"/>
    <w:rsid w:val="001366E3"/>
    <w:rsid w:val="001367C4"/>
    <w:rsid w:val="001375CD"/>
    <w:rsid w:val="00138178"/>
    <w:rsid w:val="00140C8A"/>
    <w:rsid w:val="00141A85"/>
    <w:rsid w:val="00141AE8"/>
    <w:rsid w:val="00141D35"/>
    <w:rsid w:val="00142D22"/>
    <w:rsid w:val="00142D2B"/>
    <w:rsid w:val="00142D34"/>
    <w:rsid w:val="001431A5"/>
    <w:rsid w:val="001434E8"/>
    <w:rsid w:val="00143739"/>
    <w:rsid w:val="00143950"/>
    <w:rsid w:val="001449BF"/>
    <w:rsid w:val="00144AD2"/>
    <w:rsid w:val="00144C00"/>
    <w:rsid w:val="0014510B"/>
    <w:rsid w:val="00145469"/>
    <w:rsid w:val="0014558E"/>
    <w:rsid w:val="0014575E"/>
    <w:rsid w:val="00145F48"/>
    <w:rsid w:val="00146294"/>
    <w:rsid w:val="001467F5"/>
    <w:rsid w:val="00146DB3"/>
    <w:rsid w:val="00146E49"/>
    <w:rsid w:val="00146FEC"/>
    <w:rsid w:val="00147370"/>
    <w:rsid w:val="0014764F"/>
    <w:rsid w:val="00147F38"/>
    <w:rsid w:val="001501D0"/>
    <w:rsid w:val="00150B59"/>
    <w:rsid w:val="00152180"/>
    <w:rsid w:val="001523D5"/>
    <w:rsid w:val="0015492C"/>
    <w:rsid w:val="00154AED"/>
    <w:rsid w:val="00156CCF"/>
    <w:rsid w:val="001573C8"/>
    <w:rsid w:val="0015768A"/>
    <w:rsid w:val="00160446"/>
    <w:rsid w:val="00160CDC"/>
    <w:rsid w:val="00160E18"/>
    <w:rsid w:val="00161358"/>
    <w:rsid w:val="0016169C"/>
    <w:rsid w:val="00161ED8"/>
    <w:rsid w:val="00162074"/>
    <w:rsid w:val="0016253D"/>
    <w:rsid w:val="00163AE9"/>
    <w:rsid w:val="0016452A"/>
    <w:rsid w:val="00165D17"/>
    <w:rsid w:val="00166239"/>
    <w:rsid w:val="001662D7"/>
    <w:rsid w:val="001672D2"/>
    <w:rsid w:val="0016746C"/>
    <w:rsid w:val="00167BE8"/>
    <w:rsid w:val="00167F4F"/>
    <w:rsid w:val="0017056A"/>
    <w:rsid w:val="001705B6"/>
    <w:rsid w:val="00171043"/>
    <w:rsid w:val="00171339"/>
    <w:rsid w:val="0017135A"/>
    <w:rsid w:val="00171536"/>
    <w:rsid w:val="00171ED7"/>
    <w:rsid w:val="00172F57"/>
    <w:rsid w:val="00173327"/>
    <w:rsid w:val="00173734"/>
    <w:rsid w:val="0017491F"/>
    <w:rsid w:val="00174B07"/>
    <w:rsid w:val="00174CA9"/>
    <w:rsid w:val="00174F05"/>
    <w:rsid w:val="001753CA"/>
    <w:rsid w:val="00175441"/>
    <w:rsid w:val="0017624C"/>
    <w:rsid w:val="00176839"/>
    <w:rsid w:val="00177497"/>
    <w:rsid w:val="00177F60"/>
    <w:rsid w:val="001800A2"/>
    <w:rsid w:val="00180AAD"/>
    <w:rsid w:val="001817C5"/>
    <w:rsid w:val="00181F4E"/>
    <w:rsid w:val="00182445"/>
    <w:rsid w:val="0018283F"/>
    <w:rsid w:val="00182872"/>
    <w:rsid w:val="0018288C"/>
    <w:rsid w:val="0018319B"/>
    <w:rsid w:val="001835DD"/>
    <w:rsid w:val="001838C0"/>
    <w:rsid w:val="00183F3C"/>
    <w:rsid w:val="001849B1"/>
    <w:rsid w:val="00184C30"/>
    <w:rsid w:val="0018572B"/>
    <w:rsid w:val="00185C02"/>
    <w:rsid w:val="00185EE1"/>
    <w:rsid w:val="0018636B"/>
    <w:rsid w:val="0019075D"/>
    <w:rsid w:val="00190763"/>
    <w:rsid w:val="00191A1A"/>
    <w:rsid w:val="00191E77"/>
    <w:rsid w:val="00191E83"/>
    <w:rsid w:val="00191F73"/>
    <w:rsid w:val="001926DC"/>
    <w:rsid w:val="00192D85"/>
    <w:rsid w:val="001937E5"/>
    <w:rsid w:val="00193CA9"/>
    <w:rsid w:val="0019486F"/>
    <w:rsid w:val="0019505C"/>
    <w:rsid w:val="00195267"/>
    <w:rsid w:val="001957A5"/>
    <w:rsid w:val="001968A2"/>
    <w:rsid w:val="00196F90"/>
    <w:rsid w:val="001973EE"/>
    <w:rsid w:val="00197448"/>
    <w:rsid w:val="00197F67"/>
    <w:rsid w:val="001A0D19"/>
    <w:rsid w:val="001A0DF0"/>
    <w:rsid w:val="001A1277"/>
    <w:rsid w:val="001A145E"/>
    <w:rsid w:val="001A15B5"/>
    <w:rsid w:val="001A18B5"/>
    <w:rsid w:val="001A3587"/>
    <w:rsid w:val="001A3B16"/>
    <w:rsid w:val="001A41C4"/>
    <w:rsid w:val="001A43CC"/>
    <w:rsid w:val="001A519D"/>
    <w:rsid w:val="001A5E7E"/>
    <w:rsid w:val="001A6B68"/>
    <w:rsid w:val="001A7574"/>
    <w:rsid w:val="001A7755"/>
    <w:rsid w:val="001B0F65"/>
    <w:rsid w:val="001B13D2"/>
    <w:rsid w:val="001B29C9"/>
    <w:rsid w:val="001B32C7"/>
    <w:rsid w:val="001B398E"/>
    <w:rsid w:val="001B4266"/>
    <w:rsid w:val="001B445A"/>
    <w:rsid w:val="001B5FC8"/>
    <w:rsid w:val="001B663A"/>
    <w:rsid w:val="001B698E"/>
    <w:rsid w:val="001B71A2"/>
    <w:rsid w:val="001B778A"/>
    <w:rsid w:val="001B7E0C"/>
    <w:rsid w:val="001B7F97"/>
    <w:rsid w:val="001B7FB2"/>
    <w:rsid w:val="001C0131"/>
    <w:rsid w:val="001C040D"/>
    <w:rsid w:val="001C0721"/>
    <w:rsid w:val="001C1405"/>
    <w:rsid w:val="001C21B4"/>
    <w:rsid w:val="001C47D3"/>
    <w:rsid w:val="001C5C47"/>
    <w:rsid w:val="001C62A5"/>
    <w:rsid w:val="001C6730"/>
    <w:rsid w:val="001C6CAA"/>
    <w:rsid w:val="001C7474"/>
    <w:rsid w:val="001C74F2"/>
    <w:rsid w:val="001C7C41"/>
    <w:rsid w:val="001C7DDC"/>
    <w:rsid w:val="001D092E"/>
    <w:rsid w:val="001D0C62"/>
    <w:rsid w:val="001D1132"/>
    <w:rsid w:val="001D125E"/>
    <w:rsid w:val="001D1526"/>
    <w:rsid w:val="001D1AD7"/>
    <w:rsid w:val="001D1FB7"/>
    <w:rsid w:val="001D3A8D"/>
    <w:rsid w:val="001D3F39"/>
    <w:rsid w:val="001D432B"/>
    <w:rsid w:val="001D453D"/>
    <w:rsid w:val="001D56F7"/>
    <w:rsid w:val="001D6731"/>
    <w:rsid w:val="001D6C30"/>
    <w:rsid w:val="001D7F0E"/>
    <w:rsid w:val="001E017F"/>
    <w:rsid w:val="001E053D"/>
    <w:rsid w:val="001E0F02"/>
    <w:rsid w:val="001E1887"/>
    <w:rsid w:val="001E18BA"/>
    <w:rsid w:val="001E24E9"/>
    <w:rsid w:val="001E2646"/>
    <w:rsid w:val="001E2E7B"/>
    <w:rsid w:val="001E3C29"/>
    <w:rsid w:val="001E4255"/>
    <w:rsid w:val="001E4800"/>
    <w:rsid w:val="001E4F92"/>
    <w:rsid w:val="001E53EE"/>
    <w:rsid w:val="001F1B1B"/>
    <w:rsid w:val="001F1E5B"/>
    <w:rsid w:val="001F1F2B"/>
    <w:rsid w:val="001F33C1"/>
    <w:rsid w:val="001F3990"/>
    <w:rsid w:val="001F5089"/>
    <w:rsid w:val="001F51E2"/>
    <w:rsid w:val="001F52D8"/>
    <w:rsid w:val="001F74F1"/>
    <w:rsid w:val="001F7E94"/>
    <w:rsid w:val="002007E0"/>
    <w:rsid w:val="00200806"/>
    <w:rsid w:val="002009D9"/>
    <w:rsid w:val="00201535"/>
    <w:rsid w:val="00202121"/>
    <w:rsid w:val="002026F7"/>
    <w:rsid w:val="00202BFC"/>
    <w:rsid w:val="002034AE"/>
    <w:rsid w:val="00203E44"/>
    <w:rsid w:val="00204202"/>
    <w:rsid w:val="002046B0"/>
    <w:rsid w:val="0020481F"/>
    <w:rsid w:val="00204D5D"/>
    <w:rsid w:val="00205041"/>
    <w:rsid w:val="002066EA"/>
    <w:rsid w:val="002068D4"/>
    <w:rsid w:val="00207653"/>
    <w:rsid w:val="00207683"/>
    <w:rsid w:val="002076B9"/>
    <w:rsid w:val="00207D63"/>
    <w:rsid w:val="00210922"/>
    <w:rsid w:val="00210A90"/>
    <w:rsid w:val="00211488"/>
    <w:rsid w:val="002129D1"/>
    <w:rsid w:val="00213695"/>
    <w:rsid w:val="002141DE"/>
    <w:rsid w:val="002157F0"/>
    <w:rsid w:val="0021600C"/>
    <w:rsid w:val="00216069"/>
    <w:rsid w:val="00216088"/>
    <w:rsid w:val="00216699"/>
    <w:rsid w:val="00216C0E"/>
    <w:rsid w:val="00217C87"/>
    <w:rsid w:val="00220190"/>
    <w:rsid w:val="00220ADE"/>
    <w:rsid w:val="00220B08"/>
    <w:rsid w:val="00220E18"/>
    <w:rsid w:val="00220E3C"/>
    <w:rsid w:val="00220E41"/>
    <w:rsid w:val="0022132F"/>
    <w:rsid w:val="002213AD"/>
    <w:rsid w:val="00221569"/>
    <w:rsid w:val="00222ECA"/>
    <w:rsid w:val="0022366D"/>
    <w:rsid w:val="00223716"/>
    <w:rsid w:val="00224AC2"/>
    <w:rsid w:val="00224D99"/>
    <w:rsid w:val="002255ED"/>
    <w:rsid w:val="002256C9"/>
    <w:rsid w:val="00225B0A"/>
    <w:rsid w:val="002260EC"/>
    <w:rsid w:val="002265A0"/>
    <w:rsid w:val="002266BD"/>
    <w:rsid w:val="00226FE6"/>
    <w:rsid w:val="00226FF6"/>
    <w:rsid w:val="0022752A"/>
    <w:rsid w:val="00227C1A"/>
    <w:rsid w:val="00227EB3"/>
    <w:rsid w:val="00230ADB"/>
    <w:rsid w:val="00232899"/>
    <w:rsid w:val="002328A7"/>
    <w:rsid w:val="002330D7"/>
    <w:rsid w:val="00233205"/>
    <w:rsid w:val="0023390D"/>
    <w:rsid w:val="00233AEC"/>
    <w:rsid w:val="0023468F"/>
    <w:rsid w:val="00234A89"/>
    <w:rsid w:val="00235196"/>
    <w:rsid w:val="002351D6"/>
    <w:rsid w:val="002358B0"/>
    <w:rsid w:val="00235A5A"/>
    <w:rsid w:val="0023610A"/>
    <w:rsid w:val="002361CC"/>
    <w:rsid w:val="00236332"/>
    <w:rsid w:val="002368C2"/>
    <w:rsid w:val="00236BA8"/>
    <w:rsid w:val="002372E4"/>
    <w:rsid w:val="00237654"/>
    <w:rsid w:val="00237725"/>
    <w:rsid w:val="00237BAC"/>
    <w:rsid w:val="00241836"/>
    <w:rsid w:val="00241842"/>
    <w:rsid w:val="00241D38"/>
    <w:rsid w:val="00243143"/>
    <w:rsid w:val="00243FD6"/>
    <w:rsid w:val="00244627"/>
    <w:rsid w:val="002450B1"/>
    <w:rsid w:val="00246016"/>
    <w:rsid w:val="00246C89"/>
    <w:rsid w:val="00247CFA"/>
    <w:rsid w:val="00247FAB"/>
    <w:rsid w:val="002507C2"/>
    <w:rsid w:val="00251B70"/>
    <w:rsid w:val="00252129"/>
    <w:rsid w:val="002525D1"/>
    <w:rsid w:val="00252A64"/>
    <w:rsid w:val="00253270"/>
    <w:rsid w:val="0025346B"/>
    <w:rsid w:val="00253A0F"/>
    <w:rsid w:val="00253B5B"/>
    <w:rsid w:val="00254222"/>
    <w:rsid w:val="00254AE4"/>
    <w:rsid w:val="00254D9F"/>
    <w:rsid w:val="0025556B"/>
    <w:rsid w:val="00255B58"/>
    <w:rsid w:val="0025760C"/>
    <w:rsid w:val="002576CE"/>
    <w:rsid w:val="00257F4C"/>
    <w:rsid w:val="00260469"/>
    <w:rsid w:val="002605C6"/>
    <w:rsid w:val="00260A18"/>
    <w:rsid w:val="00261572"/>
    <w:rsid w:val="002618B6"/>
    <w:rsid w:val="00262D9E"/>
    <w:rsid w:val="00263543"/>
    <w:rsid w:val="00263D00"/>
    <w:rsid w:val="0026508C"/>
    <w:rsid w:val="00265DB3"/>
    <w:rsid w:val="002673B2"/>
    <w:rsid w:val="00267C4D"/>
    <w:rsid w:val="00270525"/>
    <w:rsid w:val="00270FC1"/>
    <w:rsid w:val="00271328"/>
    <w:rsid w:val="00271918"/>
    <w:rsid w:val="00272E0B"/>
    <w:rsid w:val="00272F64"/>
    <w:rsid w:val="002738EA"/>
    <w:rsid w:val="00273F66"/>
    <w:rsid w:val="00274389"/>
    <w:rsid w:val="00274553"/>
    <w:rsid w:val="00275190"/>
    <w:rsid w:val="002753B0"/>
    <w:rsid w:val="002756FE"/>
    <w:rsid w:val="0027575C"/>
    <w:rsid w:val="00275C61"/>
    <w:rsid w:val="0027662B"/>
    <w:rsid w:val="002766D3"/>
    <w:rsid w:val="002769DC"/>
    <w:rsid w:val="00277076"/>
    <w:rsid w:val="00277366"/>
    <w:rsid w:val="002774EC"/>
    <w:rsid w:val="00277898"/>
    <w:rsid w:val="002779CA"/>
    <w:rsid w:val="00277A19"/>
    <w:rsid w:val="00280308"/>
    <w:rsid w:val="002809BA"/>
    <w:rsid w:val="002809D3"/>
    <w:rsid w:val="00280A23"/>
    <w:rsid w:val="00280C28"/>
    <w:rsid w:val="00280E1A"/>
    <w:rsid w:val="0028115B"/>
    <w:rsid w:val="00281176"/>
    <w:rsid w:val="00282C87"/>
    <w:rsid w:val="00282CF7"/>
    <w:rsid w:val="002832E5"/>
    <w:rsid w:val="00283C18"/>
    <w:rsid w:val="00283F05"/>
    <w:rsid w:val="002850F2"/>
    <w:rsid w:val="00285123"/>
    <w:rsid w:val="002851FE"/>
    <w:rsid w:val="00285594"/>
    <w:rsid w:val="00285B26"/>
    <w:rsid w:val="002874B1"/>
    <w:rsid w:val="0028772E"/>
    <w:rsid w:val="00287F95"/>
    <w:rsid w:val="00291157"/>
    <w:rsid w:val="002915FB"/>
    <w:rsid w:val="00291B18"/>
    <w:rsid w:val="00292F65"/>
    <w:rsid w:val="0029303D"/>
    <w:rsid w:val="00293AD2"/>
    <w:rsid w:val="00293C47"/>
    <w:rsid w:val="00293F7A"/>
    <w:rsid w:val="00294C80"/>
    <w:rsid w:val="00294ED5"/>
    <w:rsid w:val="002951F8"/>
    <w:rsid w:val="0029585F"/>
    <w:rsid w:val="00295F55"/>
    <w:rsid w:val="00297ED4"/>
    <w:rsid w:val="002A0310"/>
    <w:rsid w:val="002A04DA"/>
    <w:rsid w:val="002A101A"/>
    <w:rsid w:val="002A2908"/>
    <w:rsid w:val="002A3E80"/>
    <w:rsid w:val="002A46C0"/>
    <w:rsid w:val="002A4BD7"/>
    <w:rsid w:val="002A53F1"/>
    <w:rsid w:val="002A6765"/>
    <w:rsid w:val="002A7987"/>
    <w:rsid w:val="002B0DB4"/>
    <w:rsid w:val="002B2195"/>
    <w:rsid w:val="002B22EF"/>
    <w:rsid w:val="002B23BA"/>
    <w:rsid w:val="002B2558"/>
    <w:rsid w:val="002B3804"/>
    <w:rsid w:val="002B47B3"/>
    <w:rsid w:val="002B4BAB"/>
    <w:rsid w:val="002B5C5D"/>
    <w:rsid w:val="002B622E"/>
    <w:rsid w:val="002B660F"/>
    <w:rsid w:val="002B6F3D"/>
    <w:rsid w:val="002B7D13"/>
    <w:rsid w:val="002C08FC"/>
    <w:rsid w:val="002C0E1E"/>
    <w:rsid w:val="002C1597"/>
    <w:rsid w:val="002C2CFA"/>
    <w:rsid w:val="002C2FB2"/>
    <w:rsid w:val="002C3248"/>
    <w:rsid w:val="002C33B2"/>
    <w:rsid w:val="002C3E06"/>
    <w:rsid w:val="002C438E"/>
    <w:rsid w:val="002C4A22"/>
    <w:rsid w:val="002C50B3"/>
    <w:rsid w:val="002C5C32"/>
    <w:rsid w:val="002C61EB"/>
    <w:rsid w:val="002C6CF4"/>
    <w:rsid w:val="002C73DD"/>
    <w:rsid w:val="002C7DCC"/>
    <w:rsid w:val="002D0005"/>
    <w:rsid w:val="002D0FB3"/>
    <w:rsid w:val="002D150A"/>
    <w:rsid w:val="002D18F7"/>
    <w:rsid w:val="002D1B8D"/>
    <w:rsid w:val="002D1D30"/>
    <w:rsid w:val="002D29AD"/>
    <w:rsid w:val="002D3939"/>
    <w:rsid w:val="002D3B13"/>
    <w:rsid w:val="002D4061"/>
    <w:rsid w:val="002D4B33"/>
    <w:rsid w:val="002D59E5"/>
    <w:rsid w:val="002D65FA"/>
    <w:rsid w:val="002D68B2"/>
    <w:rsid w:val="002D6FD4"/>
    <w:rsid w:val="002D7DAD"/>
    <w:rsid w:val="002E15FB"/>
    <w:rsid w:val="002E20C1"/>
    <w:rsid w:val="002E29C3"/>
    <w:rsid w:val="002E5D73"/>
    <w:rsid w:val="002E6283"/>
    <w:rsid w:val="002E6AFF"/>
    <w:rsid w:val="002E6CB6"/>
    <w:rsid w:val="002E738A"/>
    <w:rsid w:val="002E74EA"/>
    <w:rsid w:val="002E77B9"/>
    <w:rsid w:val="002E7BA3"/>
    <w:rsid w:val="002F00FA"/>
    <w:rsid w:val="002F0299"/>
    <w:rsid w:val="002F1000"/>
    <w:rsid w:val="002F12E2"/>
    <w:rsid w:val="002F3666"/>
    <w:rsid w:val="002F38C3"/>
    <w:rsid w:val="002F3FEC"/>
    <w:rsid w:val="002F4A6E"/>
    <w:rsid w:val="002F4AAE"/>
    <w:rsid w:val="002F54A9"/>
    <w:rsid w:val="002F5EB7"/>
    <w:rsid w:val="002F647D"/>
    <w:rsid w:val="002F7CEB"/>
    <w:rsid w:val="0030120F"/>
    <w:rsid w:val="00301645"/>
    <w:rsid w:val="0030208A"/>
    <w:rsid w:val="00302547"/>
    <w:rsid w:val="00302633"/>
    <w:rsid w:val="00302EFE"/>
    <w:rsid w:val="0030440F"/>
    <w:rsid w:val="00304942"/>
    <w:rsid w:val="003056B6"/>
    <w:rsid w:val="003056F5"/>
    <w:rsid w:val="00305A3A"/>
    <w:rsid w:val="00306157"/>
    <w:rsid w:val="00306284"/>
    <w:rsid w:val="00311023"/>
    <w:rsid w:val="003112D8"/>
    <w:rsid w:val="003123A7"/>
    <w:rsid w:val="0031290A"/>
    <w:rsid w:val="00313148"/>
    <w:rsid w:val="00313420"/>
    <w:rsid w:val="00313845"/>
    <w:rsid w:val="00313AFD"/>
    <w:rsid w:val="003142B4"/>
    <w:rsid w:val="003142F7"/>
    <w:rsid w:val="00314DC0"/>
    <w:rsid w:val="0031502C"/>
    <w:rsid w:val="00316978"/>
    <w:rsid w:val="003175B4"/>
    <w:rsid w:val="003204C1"/>
    <w:rsid w:val="00320B9F"/>
    <w:rsid w:val="00320D3B"/>
    <w:rsid w:val="003222CA"/>
    <w:rsid w:val="003223F4"/>
    <w:rsid w:val="00322C24"/>
    <w:rsid w:val="003238FC"/>
    <w:rsid w:val="00325AF6"/>
    <w:rsid w:val="00325D21"/>
    <w:rsid w:val="0032641D"/>
    <w:rsid w:val="003278EA"/>
    <w:rsid w:val="00327E17"/>
    <w:rsid w:val="003300FF"/>
    <w:rsid w:val="0033014B"/>
    <w:rsid w:val="003311FF"/>
    <w:rsid w:val="00331B29"/>
    <w:rsid w:val="00331B2E"/>
    <w:rsid w:val="00331CC1"/>
    <w:rsid w:val="0033277E"/>
    <w:rsid w:val="00332B88"/>
    <w:rsid w:val="00332D93"/>
    <w:rsid w:val="00332DD3"/>
    <w:rsid w:val="00334100"/>
    <w:rsid w:val="003355D1"/>
    <w:rsid w:val="00335C9F"/>
    <w:rsid w:val="00335D75"/>
    <w:rsid w:val="00335DCF"/>
    <w:rsid w:val="00335E1E"/>
    <w:rsid w:val="00335FDC"/>
    <w:rsid w:val="003361EA"/>
    <w:rsid w:val="00336EE7"/>
    <w:rsid w:val="00337418"/>
    <w:rsid w:val="00337974"/>
    <w:rsid w:val="00337AC8"/>
    <w:rsid w:val="00340128"/>
    <w:rsid w:val="00340E58"/>
    <w:rsid w:val="00340F27"/>
    <w:rsid w:val="00340F51"/>
    <w:rsid w:val="0034124C"/>
    <w:rsid w:val="0034129E"/>
    <w:rsid w:val="00342519"/>
    <w:rsid w:val="003426C5"/>
    <w:rsid w:val="00342B34"/>
    <w:rsid w:val="0034392D"/>
    <w:rsid w:val="00343BE8"/>
    <w:rsid w:val="003441F7"/>
    <w:rsid w:val="003448D9"/>
    <w:rsid w:val="00344E6E"/>
    <w:rsid w:val="003451C4"/>
    <w:rsid w:val="0034573C"/>
    <w:rsid w:val="0034638E"/>
    <w:rsid w:val="00346758"/>
    <w:rsid w:val="00347CD9"/>
    <w:rsid w:val="00347DCD"/>
    <w:rsid w:val="003527F4"/>
    <w:rsid w:val="00352A18"/>
    <w:rsid w:val="00352FE0"/>
    <w:rsid w:val="00353090"/>
    <w:rsid w:val="0035313B"/>
    <w:rsid w:val="00353E46"/>
    <w:rsid w:val="003549BC"/>
    <w:rsid w:val="00354AA2"/>
    <w:rsid w:val="0035516A"/>
    <w:rsid w:val="00355B73"/>
    <w:rsid w:val="00356369"/>
    <w:rsid w:val="003564EF"/>
    <w:rsid w:val="00356A76"/>
    <w:rsid w:val="00356CE9"/>
    <w:rsid w:val="00357DFB"/>
    <w:rsid w:val="0036074A"/>
    <w:rsid w:val="00361F73"/>
    <w:rsid w:val="00362201"/>
    <w:rsid w:val="0036260A"/>
    <w:rsid w:val="00362793"/>
    <w:rsid w:val="00362D18"/>
    <w:rsid w:val="0036453A"/>
    <w:rsid w:val="00364BB7"/>
    <w:rsid w:val="003655C3"/>
    <w:rsid w:val="0036571A"/>
    <w:rsid w:val="00365845"/>
    <w:rsid w:val="00366BF2"/>
    <w:rsid w:val="003671BC"/>
    <w:rsid w:val="003704C7"/>
    <w:rsid w:val="00370EE0"/>
    <w:rsid w:val="00370F61"/>
    <w:rsid w:val="00371DEC"/>
    <w:rsid w:val="00371F1A"/>
    <w:rsid w:val="003733AA"/>
    <w:rsid w:val="00373B29"/>
    <w:rsid w:val="003741AC"/>
    <w:rsid w:val="003756C0"/>
    <w:rsid w:val="003760D5"/>
    <w:rsid w:val="003766E5"/>
    <w:rsid w:val="00376924"/>
    <w:rsid w:val="00376AFB"/>
    <w:rsid w:val="00376EF0"/>
    <w:rsid w:val="00377DC4"/>
    <w:rsid w:val="00377EF7"/>
    <w:rsid w:val="00380230"/>
    <w:rsid w:val="0038077D"/>
    <w:rsid w:val="00380B66"/>
    <w:rsid w:val="00380BFB"/>
    <w:rsid w:val="00380CE6"/>
    <w:rsid w:val="00381443"/>
    <w:rsid w:val="003816B9"/>
    <w:rsid w:val="00382088"/>
    <w:rsid w:val="0038219F"/>
    <w:rsid w:val="00382370"/>
    <w:rsid w:val="0038312F"/>
    <w:rsid w:val="0038321D"/>
    <w:rsid w:val="00383900"/>
    <w:rsid w:val="00384DEC"/>
    <w:rsid w:val="00385B6D"/>
    <w:rsid w:val="00385F1D"/>
    <w:rsid w:val="003861B4"/>
    <w:rsid w:val="00386611"/>
    <w:rsid w:val="00386DAC"/>
    <w:rsid w:val="00386FAF"/>
    <w:rsid w:val="00390185"/>
    <w:rsid w:val="00390517"/>
    <w:rsid w:val="00390756"/>
    <w:rsid w:val="00390D61"/>
    <w:rsid w:val="00391453"/>
    <w:rsid w:val="00392155"/>
    <w:rsid w:val="00392311"/>
    <w:rsid w:val="00392C6A"/>
    <w:rsid w:val="0039301C"/>
    <w:rsid w:val="00393146"/>
    <w:rsid w:val="00393D64"/>
    <w:rsid w:val="003942C5"/>
    <w:rsid w:val="003953DE"/>
    <w:rsid w:val="00395B56"/>
    <w:rsid w:val="00395EBC"/>
    <w:rsid w:val="003A02DD"/>
    <w:rsid w:val="003A065A"/>
    <w:rsid w:val="003A0C4B"/>
    <w:rsid w:val="003A1441"/>
    <w:rsid w:val="003A166C"/>
    <w:rsid w:val="003A1C79"/>
    <w:rsid w:val="003A1DD6"/>
    <w:rsid w:val="003A2AEB"/>
    <w:rsid w:val="003A2B16"/>
    <w:rsid w:val="003A2F0E"/>
    <w:rsid w:val="003A317F"/>
    <w:rsid w:val="003A4418"/>
    <w:rsid w:val="003A477E"/>
    <w:rsid w:val="003A4AE0"/>
    <w:rsid w:val="003A5EDF"/>
    <w:rsid w:val="003A6294"/>
    <w:rsid w:val="003A72D8"/>
    <w:rsid w:val="003B0DDB"/>
    <w:rsid w:val="003B107E"/>
    <w:rsid w:val="003B1416"/>
    <w:rsid w:val="003B2083"/>
    <w:rsid w:val="003B25F8"/>
    <w:rsid w:val="003B2CDA"/>
    <w:rsid w:val="003B2D9D"/>
    <w:rsid w:val="003B331D"/>
    <w:rsid w:val="003B4708"/>
    <w:rsid w:val="003B4862"/>
    <w:rsid w:val="003B48E0"/>
    <w:rsid w:val="003B4CE9"/>
    <w:rsid w:val="003B4D13"/>
    <w:rsid w:val="003B5364"/>
    <w:rsid w:val="003B5AF3"/>
    <w:rsid w:val="003B67B0"/>
    <w:rsid w:val="003C14EE"/>
    <w:rsid w:val="003C1AF4"/>
    <w:rsid w:val="003C27F0"/>
    <w:rsid w:val="003C295D"/>
    <w:rsid w:val="003C2B56"/>
    <w:rsid w:val="003C370C"/>
    <w:rsid w:val="003C3BEF"/>
    <w:rsid w:val="003C3C8F"/>
    <w:rsid w:val="003C4A79"/>
    <w:rsid w:val="003C5128"/>
    <w:rsid w:val="003C5B0F"/>
    <w:rsid w:val="003C6911"/>
    <w:rsid w:val="003C6D69"/>
    <w:rsid w:val="003C785B"/>
    <w:rsid w:val="003D012E"/>
    <w:rsid w:val="003D01A1"/>
    <w:rsid w:val="003D09C1"/>
    <w:rsid w:val="003D1E60"/>
    <w:rsid w:val="003D209C"/>
    <w:rsid w:val="003D2911"/>
    <w:rsid w:val="003D314F"/>
    <w:rsid w:val="003D31AE"/>
    <w:rsid w:val="003D36F3"/>
    <w:rsid w:val="003D3AB6"/>
    <w:rsid w:val="003D4C8D"/>
    <w:rsid w:val="003D4F5D"/>
    <w:rsid w:val="003D63E4"/>
    <w:rsid w:val="003D7D65"/>
    <w:rsid w:val="003E1AAB"/>
    <w:rsid w:val="003E203C"/>
    <w:rsid w:val="003E20CA"/>
    <w:rsid w:val="003E27A5"/>
    <w:rsid w:val="003E30E6"/>
    <w:rsid w:val="003E40C1"/>
    <w:rsid w:val="003E4637"/>
    <w:rsid w:val="003E4B2A"/>
    <w:rsid w:val="003E5CE5"/>
    <w:rsid w:val="003E66ED"/>
    <w:rsid w:val="003E66FC"/>
    <w:rsid w:val="003E6787"/>
    <w:rsid w:val="003E70A1"/>
    <w:rsid w:val="003F0180"/>
    <w:rsid w:val="003F0688"/>
    <w:rsid w:val="003F0F9F"/>
    <w:rsid w:val="003F1888"/>
    <w:rsid w:val="003F189F"/>
    <w:rsid w:val="003F1CC6"/>
    <w:rsid w:val="003F2697"/>
    <w:rsid w:val="003F2CAB"/>
    <w:rsid w:val="003F2D3F"/>
    <w:rsid w:val="003F360D"/>
    <w:rsid w:val="003F4281"/>
    <w:rsid w:val="003F4E52"/>
    <w:rsid w:val="003F4F1C"/>
    <w:rsid w:val="003F5EB9"/>
    <w:rsid w:val="003F624F"/>
    <w:rsid w:val="003F62DB"/>
    <w:rsid w:val="003F6F28"/>
    <w:rsid w:val="003F718C"/>
    <w:rsid w:val="004002F9"/>
    <w:rsid w:val="0040056E"/>
    <w:rsid w:val="004010E3"/>
    <w:rsid w:val="00401EB2"/>
    <w:rsid w:val="0040245A"/>
    <w:rsid w:val="004027CA"/>
    <w:rsid w:val="0040340F"/>
    <w:rsid w:val="00403645"/>
    <w:rsid w:val="00404E70"/>
    <w:rsid w:val="00404F99"/>
    <w:rsid w:val="00406C3A"/>
    <w:rsid w:val="00406DA7"/>
    <w:rsid w:val="0040736D"/>
    <w:rsid w:val="004073C5"/>
    <w:rsid w:val="00407D6B"/>
    <w:rsid w:val="004104E1"/>
    <w:rsid w:val="004104EE"/>
    <w:rsid w:val="00410E17"/>
    <w:rsid w:val="00413E51"/>
    <w:rsid w:val="00413EF0"/>
    <w:rsid w:val="0041402B"/>
    <w:rsid w:val="00414A8D"/>
    <w:rsid w:val="004152B2"/>
    <w:rsid w:val="00415C3C"/>
    <w:rsid w:val="004163B1"/>
    <w:rsid w:val="00416C72"/>
    <w:rsid w:val="00417260"/>
    <w:rsid w:val="004175C2"/>
    <w:rsid w:val="004177B0"/>
    <w:rsid w:val="0041786A"/>
    <w:rsid w:val="00417EF2"/>
    <w:rsid w:val="00420699"/>
    <w:rsid w:val="004209BB"/>
    <w:rsid w:val="004211F5"/>
    <w:rsid w:val="004217F6"/>
    <w:rsid w:val="00421AAA"/>
    <w:rsid w:val="00421E56"/>
    <w:rsid w:val="004229E1"/>
    <w:rsid w:val="00423C94"/>
    <w:rsid w:val="00423CE0"/>
    <w:rsid w:val="00423E79"/>
    <w:rsid w:val="004251B3"/>
    <w:rsid w:val="00425381"/>
    <w:rsid w:val="004259C5"/>
    <w:rsid w:val="00425C9C"/>
    <w:rsid w:val="00425FDA"/>
    <w:rsid w:val="00426263"/>
    <w:rsid w:val="00426430"/>
    <w:rsid w:val="0042659D"/>
    <w:rsid w:val="00426792"/>
    <w:rsid w:val="00426FF1"/>
    <w:rsid w:val="004301AB"/>
    <w:rsid w:val="0043028F"/>
    <w:rsid w:val="0043096D"/>
    <w:rsid w:val="00431AA7"/>
    <w:rsid w:val="00431F97"/>
    <w:rsid w:val="0043251C"/>
    <w:rsid w:val="00432899"/>
    <w:rsid w:val="00432BF5"/>
    <w:rsid w:val="00433892"/>
    <w:rsid w:val="00433C1B"/>
    <w:rsid w:val="00433CA4"/>
    <w:rsid w:val="00433FD3"/>
    <w:rsid w:val="00434292"/>
    <w:rsid w:val="00434961"/>
    <w:rsid w:val="00434F26"/>
    <w:rsid w:val="00434F8B"/>
    <w:rsid w:val="0043519B"/>
    <w:rsid w:val="004356A1"/>
    <w:rsid w:val="00436730"/>
    <w:rsid w:val="004404EC"/>
    <w:rsid w:val="00441030"/>
    <w:rsid w:val="00442AE9"/>
    <w:rsid w:val="00442F11"/>
    <w:rsid w:val="004437E3"/>
    <w:rsid w:val="00443908"/>
    <w:rsid w:val="00443A4C"/>
    <w:rsid w:val="00443D88"/>
    <w:rsid w:val="00445286"/>
    <w:rsid w:val="004459CB"/>
    <w:rsid w:val="0044626A"/>
    <w:rsid w:val="00451F04"/>
    <w:rsid w:val="00452066"/>
    <w:rsid w:val="0045260A"/>
    <w:rsid w:val="00452F3D"/>
    <w:rsid w:val="00452F99"/>
    <w:rsid w:val="00453FFE"/>
    <w:rsid w:val="004540D5"/>
    <w:rsid w:val="0045410B"/>
    <w:rsid w:val="004542AC"/>
    <w:rsid w:val="0045463C"/>
    <w:rsid w:val="00454742"/>
    <w:rsid w:val="004550FD"/>
    <w:rsid w:val="0045566C"/>
    <w:rsid w:val="004557E3"/>
    <w:rsid w:val="00455A17"/>
    <w:rsid w:val="00455D72"/>
    <w:rsid w:val="00456EFC"/>
    <w:rsid w:val="00457292"/>
    <w:rsid w:val="004575B0"/>
    <w:rsid w:val="00457C51"/>
    <w:rsid w:val="004601AA"/>
    <w:rsid w:val="0046046C"/>
    <w:rsid w:val="004614BB"/>
    <w:rsid w:val="00461518"/>
    <w:rsid w:val="004615BE"/>
    <w:rsid w:val="004617F9"/>
    <w:rsid w:val="004618AB"/>
    <w:rsid w:val="00461AA9"/>
    <w:rsid w:val="00461CCC"/>
    <w:rsid w:val="004625EC"/>
    <w:rsid w:val="00462B71"/>
    <w:rsid w:val="00463161"/>
    <w:rsid w:val="00464895"/>
    <w:rsid w:val="00464D26"/>
    <w:rsid w:val="00465732"/>
    <w:rsid w:val="00465F25"/>
    <w:rsid w:val="00465F73"/>
    <w:rsid w:val="00465FF5"/>
    <w:rsid w:val="00466FFB"/>
    <w:rsid w:val="00470721"/>
    <w:rsid w:val="0047106A"/>
    <w:rsid w:val="0047119A"/>
    <w:rsid w:val="004713EF"/>
    <w:rsid w:val="0047228C"/>
    <w:rsid w:val="00472693"/>
    <w:rsid w:val="00472C2A"/>
    <w:rsid w:val="004733EB"/>
    <w:rsid w:val="004766EB"/>
    <w:rsid w:val="004769CF"/>
    <w:rsid w:val="00476C9C"/>
    <w:rsid w:val="004777EC"/>
    <w:rsid w:val="00477E9E"/>
    <w:rsid w:val="00480312"/>
    <w:rsid w:val="00480C93"/>
    <w:rsid w:val="00480CF1"/>
    <w:rsid w:val="00480FE1"/>
    <w:rsid w:val="00481A04"/>
    <w:rsid w:val="00482433"/>
    <w:rsid w:val="00482BA2"/>
    <w:rsid w:val="00482BFB"/>
    <w:rsid w:val="00483D8E"/>
    <w:rsid w:val="00485652"/>
    <w:rsid w:val="00485AA4"/>
    <w:rsid w:val="00486C3F"/>
    <w:rsid w:val="00486D9C"/>
    <w:rsid w:val="00487930"/>
    <w:rsid w:val="004900EF"/>
    <w:rsid w:val="00490148"/>
    <w:rsid w:val="004902EB"/>
    <w:rsid w:val="00490730"/>
    <w:rsid w:val="0049082B"/>
    <w:rsid w:val="004908A6"/>
    <w:rsid w:val="00490FE7"/>
    <w:rsid w:val="00491669"/>
    <w:rsid w:val="00491689"/>
    <w:rsid w:val="00491AF5"/>
    <w:rsid w:val="00491E10"/>
    <w:rsid w:val="00492015"/>
    <w:rsid w:val="0049258A"/>
    <w:rsid w:val="00492FAE"/>
    <w:rsid w:val="004942D4"/>
    <w:rsid w:val="004976BB"/>
    <w:rsid w:val="00497B08"/>
    <w:rsid w:val="004A02C1"/>
    <w:rsid w:val="004A032D"/>
    <w:rsid w:val="004A0412"/>
    <w:rsid w:val="004A0482"/>
    <w:rsid w:val="004A0C16"/>
    <w:rsid w:val="004A1CF3"/>
    <w:rsid w:val="004A23AD"/>
    <w:rsid w:val="004A2676"/>
    <w:rsid w:val="004A298A"/>
    <w:rsid w:val="004A2A91"/>
    <w:rsid w:val="004A2DCC"/>
    <w:rsid w:val="004A3CB8"/>
    <w:rsid w:val="004A6A30"/>
    <w:rsid w:val="004A6E1B"/>
    <w:rsid w:val="004A7678"/>
    <w:rsid w:val="004A7768"/>
    <w:rsid w:val="004A7B28"/>
    <w:rsid w:val="004A7BD3"/>
    <w:rsid w:val="004B0B43"/>
    <w:rsid w:val="004B31CF"/>
    <w:rsid w:val="004B344D"/>
    <w:rsid w:val="004B3756"/>
    <w:rsid w:val="004B4598"/>
    <w:rsid w:val="004B4B9E"/>
    <w:rsid w:val="004B4F61"/>
    <w:rsid w:val="004B579B"/>
    <w:rsid w:val="004B5E2A"/>
    <w:rsid w:val="004B681E"/>
    <w:rsid w:val="004B6B06"/>
    <w:rsid w:val="004B70AB"/>
    <w:rsid w:val="004B7DE3"/>
    <w:rsid w:val="004C0075"/>
    <w:rsid w:val="004C00CE"/>
    <w:rsid w:val="004C010D"/>
    <w:rsid w:val="004C1A9B"/>
    <w:rsid w:val="004C20FB"/>
    <w:rsid w:val="004C225E"/>
    <w:rsid w:val="004C2C9B"/>
    <w:rsid w:val="004C31E8"/>
    <w:rsid w:val="004C374B"/>
    <w:rsid w:val="004C375A"/>
    <w:rsid w:val="004C39BF"/>
    <w:rsid w:val="004C41A7"/>
    <w:rsid w:val="004C42E6"/>
    <w:rsid w:val="004C43EA"/>
    <w:rsid w:val="004C4A16"/>
    <w:rsid w:val="004C4AE6"/>
    <w:rsid w:val="004C535A"/>
    <w:rsid w:val="004C53E1"/>
    <w:rsid w:val="004C5D8A"/>
    <w:rsid w:val="004C6EF1"/>
    <w:rsid w:val="004D03E0"/>
    <w:rsid w:val="004D04E6"/>
    <w:rsid w:val="004D0634"/>
    <w:rsid w:val="004D097F"/>
    <w:rsid w:val="004D1105"/>
    <w:rsid w:val="004D1CF6"/>
    <w:rsid w:val="004D1EBF"/>
    <w:rsid w:val="004D21B0"/>
    <w:rsid w:val="004D2501"/>
    <w:rsid w:val="004D3E13"/>
    <w:rsid w:val="004D47D2"/>
    <w:rsid w:val="004D5437"/>
    <w:rsid w:val="004D6611"/>
    <w:rsid w:val="004D72E4"/>
    <w:rsid w:val="004D7E15"/>
    <w:rsid w:val="004E1532"/>
    <w:rsid w:val="004E16ED"/>
    <w:rsid w:val="004E18BF"/>
    <w:rsid w:val="004E1F6B"/>
    <w:rsid w:val="004E20B5"/>
    <w:rsid w:val="004E251B"/>
    <w:rsid w:val="004E3ACB"/>
    <w:rsid w:val="004E3BAE"/>
    <w:rsid w:val="004E40B4"/>
    <w:rsid w:val="004E4B62"/>
    <w:rsid w:val="004E5168"/>
    <w:rsid w:val="004E5430"/>
    <w:rsid w:val="004E5A30"/>
    <w:rsid w:val="004E62BA"/>
    <w:rsid w:val="004E6630"/>
    <w:rsid w:val="004E6CFF"/>
    <w:rsid w:val="004E6E6C"/>
    <w:rsid w:val="004E6EC4"/>
    <w:rsid w:val="004E7F72"/>
    <w:rsid w:val="004F0501"/>
    <w:rsid w:val="004F06B7"/>
    <w:rsid w:val="004F287D"/>
    <w:rsid w:val="004F2F48"/>
    <w:rsid w:val="004F402D"/>
    <w:rsid w:val="004F4FC1"/>
    <w:rsid w:val="004F5B92"/>
    <w:rsid w:val="004F5CF6"/>
    <w:rsid w:val="004F66E3"/>
    <w:rsid w:val="004F67B8"/>
    <w:rsid w:val="004F6B7C"/>
    <w:rsid w:val="004F7568"/>
    <w:rsid w:val="004F765B"/>
    <w:rsid w:val="005002DF"/>
    <w:rsid w:val="00500579"/>
    <w:rsid w:val="005005DC"/>
    <w:rsid w:val="00500930"/>
    <w:rsid w:val="00501EB3"/>
    <w:rsid w:val="0050201A"/>
    <w:rsid w:val="00502130"/>
    <w:rsid w:val="00502AA6"/>
    <w:rsid w:val="00503CDF"/>
    <w:rsid w:val="005040F4"/>
    <w:rsid w:val="005047EF"/>
    <w:rsid w:val="00504C13"/>
    <w:rsid w:val="0050517C"/>
    <w:rsid w:val="0050520B"/>
    <w:rsid w:val="00505742"/>
    <w:rsid w:val="00505A25"/>
    <w:rsid w:val="00505C59"/>
    <w:rsid w:val="005066F2"/>
    <w:rsid w:val="00506ABC"/>
    <w:rsid w:val="0050780D"/>
    <w:rsid w:val="00507BEA"/>
    <w:rsid w:val="0051006A"/>
    <w:rsid w:val="0051160E"/>
    <w:rsid w:val="00511FB8"/>
    <w:rsid w:val="0051295B"/>
    <w:rsid w:val="00512D49"/>
    <w:rsid w:val="00513DDA"/>
    <w:rsid w:val="0051417B"/>
    <w:rsid w:val="005153C4"/>
    <w:rsid w:val="00515ACF"/>
    <w:rsid w:val="005160FC"/>
    <w:rsid w:val="005164B5"/>
    <w:rsid w:val="0051787D"/>
    <w:rsid w:val="00517C62"/>
    <w:rsid w:val="00520120"/>
    <w:rsid w:val="00520372"/>
    <w:rsid w:val="00520CB0"/>
    <w:rsid w:val="00522AC8"/>
    <w:rsid w:val="00523EE2"/>
    <w:rsid w:val="0052428A"/>
    <w:rsid w:val="005242A8"/>
    <w:rsid w:val="005249D1"/>
    <w:rsid w:val="00524E73"/>
    <w:rsid w:val="005253A1"/>
    <w:rsid w:val="00525CA9"/>
    <w:rsid w:val="00525EEA"/>
    <w:rsid w:val="005263E9"/>
    <w:rsid w:val="00526763"/>
    <w:rsid w:val="005267D5"/>
    <w:rsid w:val="0052688A"/>
    <w:rsid w:val="00526EF0"/>
    <w:rsid w:val="00526FA1"/>
    <w:rsid w:val="005277C3"/>
    <w:rsid w:val="00527D0D"/>
    <w:rsid w:val="00530FDC"/>
    <w:rsid w:val="00531BCF"/>
    <w:rsid w:val="00531D86"/>
    <w:rsid w:val="00532485"/>
    <w:rsid w:val="005324A1"/>
    <w:rsid w:val="00532750"/>
    <w:rsid w:val="00533230"/>
    <w:rsid w:val="005332C3"/>
    <w:rsid w:val="00533EAE"/>
    <w:rsid w:val="00534639"/>
    <w:rsid w:val="00534738"/>
    <w:rsid w:val="00534F6E"/>
    <w:rsid w:val="005361DB"/>
    <w:rsid w:val="00536413"/>
    <w:rsid w:val="00536A34"/>
    <w:rsid w:val="00536A95"/>
    <w:rsid w:val="00536F84"/>
    <w:rsid w:val="00537B16"/>
    <w:rsid w:val="0054092E"/>
    <w:rsid w:val="00540CB2"/>
    <w:rsid w:val="00540D0E"/>
    <w:rsid w:val="00540F6D"/>
    <w:rsid w:val="005411CA"/>
    <w:rsid w:val="00542602"/>
    <w:rsid w:val="005429F3"/>
    <w:rsid w:val="00543014"/>
    <w:rsid w:val="00543185"/>
    <w:rsid w:val="00543731"/>
    <w:rsid w:val="0054380B"/>
    <w:rsid w:val="00543AFA"/>
    <w:rsid w:val="00543E75"/>
    <w:rsid w:val="00544539"/>
    <w:rsid w:val="00544AC6"/>
    <w:rsid w:val="00544F77"/>
    <w:rsid w:val="00545220"/>
    <w:rsid w:val="00545554"/>
    <w:rsid w:val="0054568E"/>
    <w:rsid w:val="00545AD5"/>
    <w:rsid w:val="00546C97"/>
    <w:rsid w:val="0054744B"/>
    <w:rsid w:val="00547916"/>
    <w:rsid w:val="0054792A"/>
    <w:rsid w:val="005479DF"/>
    <w:rsid w:val="00550B43"/>
    <w:rsid w:val="00550DD4"/>
    <w:rsid w:val="00550F83"/>
    <w:rsid w:val="0055152C"/>
    <w:rsid w:val="00551CA7"/>
    <w:rsid w:val="00551D9D"/>
    <w:rsid w:val="005530F0"/>
    <w:rsid w:val="005536D1"/>
    <w:rsid w:val="00553CDE"/>
    <w:rsid w:val="0055460F"/>
    <w:rsid w:val="005547BF"/>
    <w:rsid w:val="00554854"/>
    <w:rsid w:val="00554B08"/>
    <w:rsid w:val="0055520D"/>
    <w:rsid w:val="00555565"/>
    <w:rsid w:val="00555668"/>
    <w:rsid w:val="00555818"/>
    <w:rsid w:val="00555819"/>
    <w:rsid w:val="00556E94"/>
    <w:rsid w:val="00556ED7"/>
    <w:rsid w:val="005579BD"/>
    <w:rsid w:val="00557B0F"/>
    <w:rsid w:val="00557B33"/>
    <w:rsid w:val="00560051"/>
    <w:rsid w:val="00560F9A"/>
    <w:rsid w:val="0056166A"/>
    <w:rsid w:val="005616A5"/>
    <w:rsid w:val="005617A3"/>
    <w:rsid w:val="0056191A"/>
    <w:rsid w:val="00561CF4"/>
    <w:rsid w:val="00562105"/>
    <w:rsid w:val="00562385"/>
    <w:rsid w:val="00562523"/>
    <w:rsid w:val="00563096"/>
    <w:rsid w:val="0056575B"/>
    <w:rsid w:val="00566430"/>
    <w:rsid w:val="00566E05"/>
    <w:rsid w:val="0056760F"/>
    <w:rsid w:val="0057015F"/>
    <w:rsid w:val="005704B2"/>
    <w:rsid w:val="00570550"/>
    <w:rsid w:val="005705D7"/>
    <w:rsid w:val="005705D8"/>
    <w:rsid w:val="0057060C"/>
    <w:rsid w:val="00570C2C"/>
    <w:rsid w:val="00570E6B"/>
    <w:rsid w:val="00571AB2"/>
    <w:rsid w:val="00571CEF"/>
    <w:rsid w:val="00571F54"/>
    <w:rsid w:val="00572C42"/>
    <w:rsid w:val="005732D3"/>
    <w:rsid w:val="0057334B"/>
    <w:rsid w:val="00574566"/>
    <w:rsid w:val="005749F0"/>
    <w:rsid w:val="00574FF7"/>
    <w:rsid w:val="005753CC"/>
    <w:rsid w:val="00575625"/>
    <w:rsid w:val="0057678F"/>
    <w:rsid w:val="00576CD8"/>
    <w:rsid w:val="00576EB9"/>
    <w:rsid w:val="0057746C"/>
    <w:rsid w:val="0057767A"/>
    <w:rsid w:val="0058003D"/>
    <w:rsid w:val="00580117"/>
    <w:rsid w:val="00580336"/>
    <w:rsid w:val="0058072C"/>
    <w:rsid w:val="00582591"/>
    <w:rsid w:val="00582B8A"/>
    <w:rsid w:val="00582F68"/>
    <w:rsid w:val="00583150"/>
    <w:rsid w:val="00583685"/>
    <w:rsid w:val="00584B1F"/>
    <w:rsid w:val="00584EE2"/>
    <w:rsid w:val="005855A0"/>
    <w:rsid w:val="0058601E"/>
    <w:rsid w:val="005872AD"/>
    <w:rsid w:val="00587DD4"/>
    <w:rsid w:val="00587F38"/>
    <w:rsid w:val="00590B57"/>
    <w:rsid w:val="00590DD6"/>
    <w:rsid w:val="00590E6F"/>
    <w:rsid w:val="0059171C"/>
    <w:rsid w:val="00591B15"/>
    <w:rsid w:val="00591CD7"/>
    <w:rsid w:val="00593287"/>
    <w:rsid w:val="00594125"/>
    <w:rsid w:val="00594781"/>
    <w:rsid w:val="0059567F"/>
    <w:rsid w:val="005963FC"/>
    <w:rsid w:val="00597371"/>
    <w:rsid w:val="005974DF"/>
    <w:rsid w:val="005A0E1A"/>
    <w:rsid w:val="005A1306"/>
    <w:rsid w:val="005A1B34"/>
    <w:rsid w:val="005A2394"/>
    <w:rsid w:val="005A249E"/>
    <w:rsid w:val="005A2768"/>
    <w:rsid w:val="005A2CBE"/>
    <w:rsid w:val="005A2D37"/>
    <w:rsid w:val="005A31D1"/>
    <w:rsid w:val="005A37CC"/>
    <w:rsid w:val="005A3914"/>
    <w:rsid w:val="005A3F0C"/>
    <w:rsid w:val="005A5106"/>
    <w:rsid w:val="005A5151"/>
    <w:rsid w:val="005A63E7"/>
    <w:rsid w:val="005A6659"/>
    <w:rsid w:val="005A6DFE"/>
    <w:rsid w:val="005A757F"/>
    <w:rsid w:val="005B0D93"/>
    <w:rsid w:val="005B1F9E"/>
    <w:rsid w:val="005B223F"/>
    <w:rsid w:val="005B2B68"/>
    <w:rsid w:val="005B304C"/>
    <w:rsid w:val="005B305B"/>
    <w:rsid w:val="005B30A5"/>
    <w:rsid w:val="005B40E1"/>
    <w:rsid w:val="005B4450"/>
    <w:rsid w:val="005B498D"/>
    <w:rsid w:val="005B4E2F"/>
    <w:rsid w:val="005B53B1"/>
    <w:rsid w:val="005B5E48"/>
    <w:rsid w:val="005B5E62"/>
    <w:rsid w:val="005B6973"/>
    <w:rsid w:val="005B6DC3"/>
    <w:rsid w:val="005B76EC"/>
    <w:rsid w:val="005C037D"/>
    <w:rsid w:val="005C0631"/>
    <w:rsid w:val="005C118A"/>
    <w:rsid w:val="005C123A"/>
    <w:rsid w:val="005C2615"/>
    <w:rsid w:val="005C29DF"/>
    <w:rsid w:val="005C2FF0"/>
    <w:rsid w:val="005C310D"/>
    <w:rsid w:val="005C3B7F"/>
    <w:rsid w:val="005C3F1F"/>
    <w:rsid w:val="005C42C3"/>
    <w:rsid w:val="005C49D8"/>
    <w:rsid w:val="005C4BD4"/>
    <w:rsid w:val="005C5007"/>
    <w:rsid w:val="005C5A94"/>
    <w:rsid w:val="005C5F4B"/>
    <w:rsid w:val="005C69CB"/>
    <w:rsid w:val="005C7814"/>
    <w:rsid w:val="005C7948"/>
    <w:rsid w:val="005C7CB5"/>
    <w:rsid w:val="005D0293"/>
    <w:rsid w:val="005D0508"/>
    <w:rsid w:val="005D104D"/>
    <w:rsid w:val="005D1069"/>
    <w:rsid w:val="005D1169"/>
    <w:rsid w:val="005D1EE3"/>
    <w:rsid w:val="005D2821"/>
    <w:rsid w:val="005D34C2"/>
    <w:rsid w:val="005D37E1"/>
    <w:rsid w:val="005D3903"/>
    <w:rsid w:val="005D3A55"/>
    <w:rsid w:val="005D4446"/>
    <w:rsid w:val="005D4986"/>
    <w:rsid w:val="005D4C28"/>
    <w:rsid w:val="005D4D90"/>
    <w:rsid w:val="005D525C"/>
    <w:rsid w:val="005D5A8D"/>
    <w:rsid w:val="005D643A"/>
    <w:rsid w:val="005D66A5"/>
    <w:rsid w:val="005D6CAB"/>
    <w:rsid w:val="005D70D7"/>
    <w:rsid w:val="005D7A81"/>
    <w:rsid w:val="005E086F"/>
    <w:rsid w:val="005E0E5F"/>
    <w:rsid w:val="005E0F7F"/>
    <w:rsid w:val="005E16C9"/>
    <w:rsid w:val="005E1A3D"/>
    <w:rsid w:val="005E22B6"/>
    <w:rsid w:val="005E2525"/>
    <w:rsid w:val="005E2CE5"/>
    <w:rsid w:val="005E3CC1"/>
    <w:rsid w:val="005E3F69"/>
    <w:rsid w:val="005E44EF"/>
    <w:rsid w:val="005E4670"/>
    <w:rsid w:val="005E5482"/>
    <w:rsid w:val="005E68CB"/>
    <w:rsid w:val="005E783B"/>
    <w:rsid w:val="005E787D"/>
    <w:rsid w:val="005E7B08"/>
    <w:rsid w:val="005E7CD2"/>
    <w:rsid w:val="005F0EF9"/>
    <w:rsid w:val="005F142D"/>
    <w:rsid w:val="005F196A"/>
    <w:rsid w:val="005F27CD"/>
    <w:rsid w:val="005F2B83"/>
    <w:rsid w:val="005F2B9E"/>
    <w:rsid w:val="005F2C24"/>
    <w:rsid w:val="005F2CFC"/>
    <w:rsid w:val="005F3433"/>
    <w:rsid w:val="005F3D84"/>
    <w:rsid w:val="005F44D6"/>
    <w:rsid w:val="005F4E22"/>
    <w:rsid w:val="005F5C36"/>
    <w:rsid w:val="005F70C7"/>
    <w:rsid w:val="005F762A"/>
    <w:rsid w:val="005F7664"/>
    <w:rsid w:val="005F76B7"/>
    <w:rsid w:val="00600533"/>
    <w:rsid w:val="00600C80"/>
    <w:rsid w:val="00600FD0"/>
    <w:rsid w:val="006011D9"/>
    <w:rsid w:val="00602B3D"/>
    <w:rsid w:val="006031CD"/>
    <w:rsid w:val="006036B3"/>
    <w:rsid w:val="006042CB"/>
    <w:rsid w:val="00604934"/>
    <w:rsid w:val="00604DF2"/>
    <w:rsid w:val="00605683"/>
    <w:rsid w:val="00605713"/>
    <w:rsid w:val="00605979"/>
    <w:rsid w:val="006063E6"/>
    <w:rsid w:val="00607233"/>
    <w:rsid w:val="00607F5A"/>
    <w:rsid w:val="00610275"/>
    <w:rsid w:val="0061086E"/>
    <w:rsid w:val="00610881"/>
    <w:rsid w:val="00611083"/>
    <w:rsid w:val="0061133D"/>
    <w:rsid w:val="00611A6A"/>
    <w:rsid w:val="00611DB2"/>
    <w:rsid w:val="006120CD"/>
    <w:rsid w:val="00612684"/>
    <w:rsid w:val="00612CFA"/>
    <w:rsid w:val="0061314C"/>
    <w:rsid w:val="00613A22"/>
    <w:rsid w:val="00614260"/>
    <w:rsid w:val="00614DC6"/>
    <w:rsid w:val="0061501C"/>
    <w:rsid w:val="0061510D"/>
    <w:rsid w:val="0061780D"/>
    <w:rsid w:val="00620178"/>
    <w:rsid w:val="00620573"/>
    <w:rsid w:val="00620B92"/>
    <w:rsid w:val="006214A8"/>
    <w:rsid w:val="00621F0D"/>
    <w:rsid w:val="00622613"/>
    <w:rsid w:val="00622858"/>
    <w:rsid w:val="00622BF9"/>
    <w:rsid w:val="00623C2B"/>
    <w:rsid w:val="00624CB7"/>
    <w:rsid w:val="0062592B"/>
    <w:rsid w:val="00625A70"/>
    <w:rsid w:val="00625DA9"/>
    <w:rsid w:val="00626A3B"/>
    <w:rsid w:val="006275BD"/>
    <w:rsid w:val="0062771B"/>
    <w:rsid w:val="006304E8"/>
    <w:rsid w:val="0063114B"/>
    <w:rsid w:val="006312CF"/>
    <w:rsid w:val="00631790"/>
    <w:rsid w:val="006327EB"/>
    <w:rsid w:val="00632D25"/>
    <w:rsid w:val="0063318F"/>
    <w:rsid w:val="0063328A"/>
    <w:rsid w:val="006332C5"/>
    <w:rsid w:val="006336B0"/>
    <w:rsid w:val="00633DCB"/>
    <w:rsid w:val="006341D3"/>
    <w:rsid w:val="006345F4"/>
    <w:rsid w:val="00634915"/>
    <w:rsid w:val="00634DB9"/>
    <w:rsid w:val="00635301"/>
    <w:rsid w:val="00635B27"/>
    <w:rsid w:val="00635ECF"/>
    <w:rsid w:val="00636351"/>
    <w:rsid w:val="00636D0B"/>
    <w:rsid w:val="00637384"/>
    <w:rsid w:val="006374DC"/>
    <w:rsid w:val="00640375"/>
    <w:rsid w:val="0064103C"/>
    <w:rsid w:val="0064159E"/>
    <w:rsid w:val="00641D4B"/>
    <w:rsid w:val="00642818"/>
    <w:rsid w:val="00642ECE"/>
    <w:rsid w:val="00642F60"/>
    <w:rsid w:val="00644961"/>
    <w:rsid w:val="00644BB0"/>
    <w:rsid w:val="00644D4B"/>
    <w:rsid w:val="00645289"/>
    <w:rsid w:val="006461E2"/>
    <w:rsid w:val="006467DF"/>
    <w:rsid w:val="006504C3"/>
    <w:rsid w:val="006518A4"/>
    <w:rsid w:val="00651A4C"/>
    <w:rsid w:val="00651ABD"/>
    <w:rsid w:val="00651D7B"/>
    <w:rsid w:val="00651DCC"/>
    <w:rsid w:val="0065205D"/>
    <w:rsid w:val="00652C8C"/>
    <w:rsid w:val="00652D2A"/>
    <w:rsid w:val="00653E66"/>
    <w:rsid w:val="00654AF7"/>
    <w:rsid w:val="00655315"/>
    <w:rsid w:val="0065593C"/>
    <w:rsid w:val="00656235"/>
    <w:rsid w:val="006565F8"/>
    <w:rsid w:val="006568F8"/>
    <w:rsid w:val="00656ACD"/>
    <w:rsid w:val="0065772E"/>
    <w:rsid w:val="00657E1A"/>
    <w:rsid w:val="00660898"/>
    <w:rsid w:val="006614BD"/>
    <w:rsid w:val="00661BB1"/>
    <w:rsid w:val="00662937"/>
    <w:rsid w:val="00662E2A"/>
    <w:rsid w:val="006630FC"/>
    <w:rsid w:val="0066364F"/>
    <w:rsid w:val="00663D27"/>
    <w:rsid w:val="00664139"/>
    <w:rsid w:val="0066423D"/>
    <w:rsid w:val="00664AD6"/>
    <w:rsid w:val="00665088"/>
    <w:rsid w:val="00666270"/>
    <w:rsid w:val="0066650B"/>
    <w:rsid w:val="00667487"/>
    <w:rsid w:val="00667619"/>
    <w:rsid w:val="006678BB"/>
    <w:rsid w:val="0067049C"/>
    <w:rsid w:val="00670C31"/>
    <w:rsid w:val="0067191C"/>
    <w:rsid w:val="0067249D"/>
    <w:rsid w:val="00672915"/>
    <w:rsid w:val="00672B70"/>
    <w:rsid w:val="00672EBD"/>
    <w:rsid w:val="00673D4F"/>
    <w:rsid w:val="00674818"/>
    <w:rsid w:val="00674982"/>
    <w:rsid w:val="00674B0E"/>
    <w:rsid w:val="00675044"/>
    <w:rsid w:val="00676079"/>
    <w:rsid w:val="0067658C"/>
    <w:rsid w:val="006766BE"/>
    <w:rsid w:val="006777D8"/>
    <w:rsid w:val="00677A25"/>
    <w:rsid w:val="00677AA1"/>
    <w:rsid w:val="00680169"/>
    <w:rsid w:val="006802D3"/>
    <w:rsid w:val="00680A7C"/>
    <w:rsid w:val="00680A9E"/>
    <w:rsid w:val="00680D85"/>
    <w:rsid w:val="0068143B"/>
    <w:rsid w:val="006814DE"/>
    <w:rsid w:val="0068186E"/>
    <w:rsid w:val="00681CB3"/>
    <w:rsid w:val="006828A1"/>
    <w:rsid w:val="006854F7"/>
    <w:rsid w:val="00685AF9"/>
    <w:rsid w:val="00685EB9"/>
    <w:rsid w:val="00686E38"/>
    <w:rsid w:val="00686E95"/>
    <w:rsid w:val="0068713C"/>
    <w:rsid w:val="006871C1"/>
    <w:rsid w:val="0068735A"/>
    <w:rsid w:val="006875D4"/>
    <w:rsid w:val="006904D6"/>
    <w:rsid w:val="0069066B"/>
    <w:rsid w:val="0069079E"/>
    <w:rsid w:val="00692635"/>
    <w:rsid w:val="00692B59"/>
    <w:rsid w:val="00692C5B"/>
    <w:rsid w:val="00695311"/>
    <w:rsid w:val="00695542"/>
    <w:rsid w:val="00696DA2"/>
    <w:rsid w:val="0069704D"/>
    <w:rsid w:val="006970EF"/>
    <w:rsid w:val="0069736A"/>
    <w:rsid w:val="006973C5"/>
    <w:rsid w:val="006974DD"/>
    <w:rsid w:val="006A02CD"/>
    <w:rsid w:val="006A03EB"/>
    <w:rsid w:val="006A06AC"/>
    <w:rsid w:val="006A0830"/>
    <w:rsid w:val="006A0F9D"/>
    <w:rsid w:val="006A1618"/>
    <w:rsid w:val="006A17E4"/>
    <w:rsid w:val="006A36AE"/>
    <w:rsid w:val="006A3D5B"/>
    <w:rsid w:val="006A51AA"/>
    <w:rsid w:val="006A56A2"/>
    <w:rsid w:val="006A56A5"/>
    <w:rsid w:val="006A57D1"/>
    <w:rsid w:val="006A743B"/>
    <w:rsid w:val="006A780C"/>
    <w:rsid w:val="006A7B8E"/>
    <w:rsid w:val="006B05FF"/>
    <w:rsid w:val="006B1659"/>
    <w:rsid w:val="006B16C7"/>
    <w:rsid w:val="006B1B4F"/>
    <w:rsid w:val="006B24E6"/>
    <w:rsid w:val="006B27F6"/>
    <w:rsid w:val="006B2A9D"/>
    <w:rsid w:val="006B35D7"/>
    <w:rsid w:val="006B3819"/>
    <w:rsid w:val="006B4548"/>
    <w:rsid w:val="006B4EAE"/>
    <w:rsid w:val="006B53BB"/>
    <w:rsid w:val="006B6EF1"/>
    <w:rsid w:val="006B6F85"/>
    <w:rsid w:val="006C05EC"/>
    <w:rsid w:val="006C0A48"/>
    <w:rsid w:val="006C0D7B"/>
    <w:rsid w:val="006C1116"/>
    <w:rsid w:val="006C145E"/>
    <w:rsid w:val="006C1517"/>
    <w:rsid w:val="006C1734"/>
    <w:rsid w:val="006C18F3"/>
    <w:rsid w:val="006C218E"/>
    <w:rsid w:val="006C2539"/>
    <w:rsid w:val="006C28C6"/>
    <w:rsid w:val="006C2B80"/>
    <w:rsid w:val="006C2F00"/>
    <w:rsid w:val="006C3176"/>
    <w:rsid w:val="006C365D"/>
    <w:rsid w:val="006C37A9"/>
    <w:rsid w:val="006C3C9B"/>
    <w:rsid w:val="006C3DAB"/>
    <w:rsid w:val="006C49BB"/>
    <w:rsid w:val="006C5353"/>
    <w:rsid w:val="006C5982"/>
    <w:rsid w:val="006C59DF"/>
    <w:rsid w:val="006C5D73"/>
    <w:rsid w:val="006C683F"/>
    <w:rsid w:val="006C7AD0"/>
    <w:rsid w:val="006D0044"/>
    <w:rsid w:val="006D08CF"/>
    <w:rsid w:val="006D0C60"/>
    <w:rsid w:val="006D1FD8"/>
    <w:rsid w:val="006D200E"/>
    <w:rsid w:val="006D334F"/>
    <w:rsid w:val="006D3490"/>
    <w:rsid w:val="006D3495"/>
    <w:rsid w:val="006D3722"/>
    <w:rsid w:val="006D38E3"/>
    <w:rsid w:val="006D3D03"/>
    <w:rsid w:val="006D4454"/>
    <w:rsid w:val="006D48CF"/>
    <w:rsid w:val="006D5425"/>
    <w:rsid w:val="006D569B"/>
    <w:rsid w:val="006D5C02"/>
    <w:rsid w:val="006D5CE3"/>
    <w:rsid w:val="006D62CC"/>
    <w:rsid w:val="006D6445"/>
    <w:rsid w:val="006D64A3"/>
    <w:rsid w:val="006D692F"/>
    <w:rsid w:val="006D77A9"/>
    <w:rsid w:val="006D7EC2"/>
    <w:rsid w:val="006D7F0A"/>
    <w:rsid w:val="006E0312"/>
    <w:rsid w:val="006E0D4A"/>
    <w:rsid w:val="006E1349"/>
    <w:rsid w:val="006E14CC"/>
    <w:rsid w:val="006E1CBC"/>
    <w:rsid w:val="006E1E2B"/>
    <w:rsid w:val="006E235E"/>
    <w:rsid w:val="006E25A2"/>
    <w:rsid w:val="006E3120"/>
    <w:rsid w:val="006E377F"/>
    <w:rsid w:val="006E399E"/>
    <w:rsid w:val="006E3C58"/>
    <w:rsid w:val="006E4216"/>
    <w:rsid w:val="006E438F"/>
    <w:rsid w:val="006E4D30"/>
    <w:rsid w:val="006E5076"/>
    <w:rsid w:val="006E60A9"/>
    <w:rsid w:val="006E6ABD"/>
    <w:rsid w:val="006E7A87"/>
    <w:rsid w:val="006F0409"/>
    <w:rsid w:val="006F0890"/>
    <w:rsid w:val="006F0D47"/>
    <w:rsid w:val="006F1360"/>
    <w:rsid w:val="006F1845"/>
    <w:rsid w:val="006F1DA3"/>
    <w:rsid w:val="006F20E1"/>
    <w:rsid w:val="006F2E84"/>
    <w:rsid w:val="006F311C"/>
    <w:rsid w:val="006F338C"/>
    <w:rsid w:val="006F3468"/>
    <w:rsid w:val="006F3524"/>
    <w:rsid w:val="006F388D"/>
    <w:rsid w:val="006F39B3"/>
    <w:rsid w:val="006F43F2"/>
    <w:rsid w:val="006F48D4"/>
    <w:rsid w:val="006F49B9"/>
    <w:rsid w:val="006F4FBC"/>
    <w:rsid w:val="006F5A1B"/>
    <w:rsid w:val="006F5B5D"/>
    <w:rsid w:val="006F5BFD"/>
    <w:rsid w:val="006F5D9F"/>
    <w:rsid w:val="006F5EB3"/>
    <w:rsid w:val="006F624F"/>
    <w:rsid w:val="006F7D6F"/>
    <w:rsid w:val="00700278"/>
    <w:rsid w:val="00700BF1"/>
    <w:rsid w:val="00700D7E"/>
    <w:rsid w:val="00702580"/>
    <w:rsid w:val="00702FD3"/>
    <w:rsid w:val="0070315F"/>
    <w:rsid w:val="00703460"/>
    <w:rsid w:val="00703E73"/>
    <w:rsid w:val="0070411D"/>
    <w:rsid w:val="00704C00"/>
    <w:rsid w:val="0070542A"/>
    <w:rsid w:val="00705B4C"/>
    <w:rsid w:val="00706635"/>
    <w:rsid w:val="00706E94"/>
    <w:rsid w:val="007110C7"/>
    <w:rsid w:val="00712DF6"/>
    <w:rsid w:val="0071343F"/>
    <w:rsid w:val="00713EDA"/>
    <w:rsid w:val="00714FA5"/>
    <w:rsid w:val="007160B9"/>
    <w:rsid w:val="00716683"/>
    <w:rsid w:val="00717813"/>
    <w:rsid w:val="00720333"/>
    <w:rsid w:val="0072033F"/>
    <w:rsid w:val="00720661"/>
    <w:rsid w:val="00720DE8"/>
    <w:rsid w:val="00720EC5"/>
    <w:rsid w:val="00721592"/>
    <w:rsid w:val="00722436"/>
    <w:rsid w:val="0072252F"/>
    <w:rsid w:val="0072372A"/>
    <w:rsid w:val="00723F39"/>
    <w:rsid w:val="00724D87"/>
    <w:rsid w:val="007250D6"/>
    <w:rsid w:val="00725B87"/>
    <w:rsid w:val="00725F12"/>
    <w:rsid w:val="00725FF9"/>
    <w:rsid w:val="00726A12"/>
    <w:rsid w:val="007277A3"/>
    <w:rsid w:val="00727BB4"/>
    <w:rsid w:val="00727E33"/>
    <w:rsid w:val="00730D88"/>
    <w:rsid w:val="00731D6F"/>
    <w:rsid w:val="00732150"/>
    <w:rsid w:val="0073290C"/>
    <w:rsid w:val="00732A1C"/>
    <w:rsid w:val="00732EB7"/>
    <w:rsid w:val="007333A3"/>
    <w:rsid w:val="007336BD"/>
    <w:rsid w:val="007341A7"/>
    <w:rsid w:val="0073530C"/>
    <w:rsid w:val="00735666"/>
    <w:rsid w:val="00735A3A"/>
    <w:rsid w:val="00735BD2"/>
    <w:rsid w:val="00737285"/>
    <w:rsid w:val="007406C7"/>
    <w:rsid w:val="00740E47"/>
    <w:rsid w:val="007412D4"/>
    <w:rsid w:val="007413A0"/>
    <w:rsid w:val="007415BB"/>
    <w:rsid w:val="00741ADD"/>
    <w:rsid w:val="00742248"/>
    <w:rsid w:val="00742CF8"/>
    <w:rsid w:val="00742DCD"/>
    <w:rsid w:val="00743969"/>
    <w:rsid w:val="00744209"/>
    <w:rsid w:val="00744394"/>
    <w:rsid w:val="00744EB5"/>
    <w:rsid w:val="00745BEC"/>
    <w:rsid w:val="0074637E"/>
    <w:rsid w:val="00747745"/>
    <w:rsid w:val="00747C69"/>
    <w:rsid w:val="0075023D"/>
    <w:rsid w:val="00750B6D"/>
    <w:rsid w:val="00751066"/>
    <w:rsid w:val="0075146B"/>
    <w:rsid w:val="007519D4"/>
    <w:rsid w:val="00751E56"/>
    <w:rsid w:val="00753067"/>
    <w:rsid w:val="00753106"/>
    <w:rsid w:val="0075404A"/>
    <w:rsid w:val="00754A60"/>
    <w:rsid w:val="00754D70"/>
    <w:rsid w:val="00754DE2"/>
    <w:rsid w:val="0075536B"/>
    <w:rsid w:val="007558BC"/>
    <w:rsid w:val="00755968"/>
    <w:rsid w:val="00756066"/>
    <w:rsid w:val="00756493"/>
    <w:rsid w:val="00756A19"/>
    <w:rsid w:val="00756AEB"/>
    <w:rsid w:val="00757616"/>
    <w:rsid w:val="0076098A"/>
    <w:rsid w:val="007609CD"/>
    <w:rsid w:val="00760E41"/>
    <w:rsid w:val="00761890"/>
    <w:rsid w:val="00761B0C"/>
    <w:rsid w:val="00762147"/>
    <w:rsid w:val="0076253B"/>
    <w:rsid w:val="007627F9"/>
    <w:rsid w:val="00762B04"/>
    <w:rsid w:val="00763A92"/>
    <w:rsid w:val="00764196"/>
    <w:rsid w:val="007646B7"/>
    <w:rsid w:val="00765A8C"/>
    <w:rsid w:val="00765FF0"/>
    <w:rsid w:val="00766116"/>
    <w:rsid w:val="00766B7D"/>
    <w:rsid w:val="00767912"/>
    <w:rsid w:val="007705CF"/>
    <w:rsid w:val="00770C14"/>
    <w:rsid w:val="007710AB"/>
    <w:rsid w:val="0077117D"/>
    <w:rsid w:val="00771A28"/>
    <w:rsid w:val="00771F20"/>
    <w:rsid w:val="00772934"/>
    <w:rsid w:val="00772FB4"/>
    <w:rsid w:val="007730DE"/>
    <w:rsid w:val="00773160"/>
    <w:rsid w:val="00773B30"/>
    <w:rsid w:val="00773C58"/>
    <w:rsid w:val="00773E63"/>
    <w:rsid w:val="0077475E"/>
    <w:rsid w:val="0077489E"/>
    <w:rsid w:val="00775C04"/>
    <w:rsid w:val="00776106"/>
    <w:rsid w:val="00776931"/>
    <w:rsid w:val="00776C27"/>
    <w:rsid w:val="007774C7"/>
    <w:rsid w:val="00777F3D"/>
    <w:rsid w:val="00780461"/>
    <w:rsid w:val="0078049D"/>
    <w:rsid w:val="00781348"/>
    <w:rsid w:val="0078196F"/>
    <w:rsid w:val="00781AE1"/>
    <w:rsid w:val="00782060"/>
    <w:rsid w:val="00782EA8"/>
    <w:rsid w:val="00783623"/>
    <w:rsid w:val="0078410B"/>
    <w:rsid w:val="007846DB"/>
    <w:rsid w:val="00785209"/>
    <w:rsid w:val="007863D7"/>
    <w:rsid w:val="00786939"/>
    <w:rsid w:val="00786961"/>
    <w:rsid w:val="007916B3"/>
    <w:rsid w:val="0079244F"/>
    <w:rsid w:val="007925F7"/>
    <w:rsid w:val="00792EE4"/>
    <w:rsid w:val="007940CB"/>
    <w:rsid w:val="007946FB"/>
    <w:rsid w:val="00795C1E"/>
    <w:rsid w:val="00795EBF"/>
    <w:rsid w:val="00796766"/>
    <w:rsid w:val="00796D6D"/>
    <w:rsid w:val="00797035"/>
    <w:rsid w:val="0079737F"/>
    <w:rsid w:val="00797567"/>
    <w:rsid w:val="007979DD"/>
    <w:rsid w:val="007A0014"/>
    <w:rsid w:val="007A059B"/>
    <w:rsid w:val="007A0C4F"/>
    <w:rsid w:val="007A0E3A"/>
    <w:rsid w:val="007A26F0"/>
    <w:rsid w:val="007A3DF1"/>
    <w:rsid w:val="007A430B"/>
    <w:rsid w:val="007A4B42"/>
    <w:rsid w:val="007A50D9"/>
    <w:rsid w:val="007A5B2C"/>
    <w:rsid w:val="007A6212"/>
    <w:rsid w:val="007A6C86"/>
    <w:rsid w:val="007B007E"/>
    <w:rsid w:val="007B05CF"/>
    <w:rsid w:val="007B0D73"/>
    <w:rsid w:val="007B1421"/>
    <w:rsid w:val="007B1D25"/>
    <w:rsid w:val="007B21ED"/>
    <w:rsid w:val="007B3076"/>
    <w:rsid w:val="007B3656"/>
    <w:rsid w:val="007B4629"/>
    <w:rsid w:val="007B4A31"/>
    <w:rsid w:val="007B4C4C"/>
    <w:rsid w:val="007B5009"/>
    <w:rsid w:val="007B5217"/>
    <w:rsid w:val="007B576F"/>
    <w:rsid w:val="007B5867"/>
    <w:rsid w:val="007B5DD6"/>
    <w:rsid w:val="007B611A"/>
    <w:rsid w:val="007B617C"/>
    <w:rsid w:val="007B631D"/>
    <w:rsid w:val="007B6B84"/>
    <w:rsid w:val="007B6DA9"/>
    <w:rsid w:val="007B715B"/>
    <w:rsid w:val="007B7717"/>
    <w:rsid w:val="007B7758"/>
    <w:rsid w:val="007B7945"/>
    <w:rsid w:val="007B7AE2"/>
    <w:rsid w:val="007B7C12"/>
    <w:rsid w:val="007B7DCE"/>
    <w:rsid w:val="007C0ABC"/>
    <w:rsid w:val="007C14CE"/>
    <w:rsid w:val="007C1F20"/>
    <w:rsid w:val="007C2F8B"/>
    <w:rsid w:val="007C3131"/>
    <w:rsid w:val="007C3AF6"/>
    <w:rsid w:val="007C46A2"/>
    <w:rsid w:val="007C5B82"/>
    <w:rsid w:val="007C5EF1"/>
    <w:rsid w:val="007C639E"/>
    <w:rsid w:val="007C7A33"/>
    <w:rsid w:val="007C7AD1"/>
    <w:rsid w:val="007C7FD7"/>
    <w:rsid w:val="007D022D"/>
    <w:rsid w:val="007D0FB4"/>
    <w:rsid w:val="007D1225"/>
    <w:rsid w:val="007D1862"/>
    <w:rsid w:val="007D228C"/>
    <w:rsid w:val="007D2DA1"/>
    <w:rsid w:val="007D327C"/>
    <w:rsid w:val="007D4321"/>
    <w:rsid w:val="007D43BD"/>
    <w:rsid w:val="007D4ED6"/>
    <w:rsid w:val="007D5236"/>
    <w:rsid w:val="007D54B6"/>
    <w:rsid w:val="007D5D30"/>
    <w:rsid w:val="007D6719"/>
    <w:rsid w:val="007D6838"/>
    <w:rsid w:val="007D683D"/>
    <w:rsid w:val="007D6E7B"/>
    <w:rsid w:val="007D7888"/>
    <w:rsid w:val="007E0547"/>
    <w:rsid w:val="007E079A"/>
    <w:rsid w:val="007E0F02"/>
    <w:rsid w:val="007E13F1"/>
    <w:rsid w:val="007E13F2"/>
    <w:rsid w:val="007E15D1"/>
    <w:rsid w:val="007E226C"/>
    <w:rsid w:val="007E232D"/>
    <w:rsid w:val="007E23AF"/>
    <w:rsid w:val="007E2FEF"/>
    <w:rsid w:val="007E30A7"/>
    <w:rsid w:val="007E37AD"/>
    <w:rsid w:val="007E3862"/>
    <w:rsid w:val="007E4046"/>
    <w:rsid w:val="007E46AF"/>
    <w:rsid w:val="007E4968"/>
    <w:rsid w:val="007E4C91"/>
    <w:rsid w:val="007E5AEE"/>
    <w:rsid w:val="007E5AFF"/>
    <w:rsid w:val="007E66DF"/>
    <w:rsid w:val="007E6C62"/>
    <w:rsid w:val="007E6D3B"/>
    <w:rsid w:val="007F0CD0"/>
    <w:rsid w:val="007F2C2D"/>
    <w:rsid w:val="007F377D"/>
    <w:rsid w:val="007F4110"/>
    <w:rsid w:val="007F4FF9"/>
    <w:rsid w:val="007F6AD9"/>
    <w:rsid w:val="007F72E7"/>
    <w:rsid w:val="007F7C8A"/>
    <w:rsid w:val="008001AF"/>
    <w:rsid w:val="008009D5"/>
    <w:rsid w:val="00801419"/>
    <w:rsid w:val="008018C0"/>
    <w:rsid w:val="008018FB"/>
    <w:rsid w:val="00802865"/>
    <w:rsid w:val="00802E66"/>
    <w:rsid w:val="00803D94"/>
    <w:rsid w:val="00803F73"/>
    <w:rsid w:val="008043C7"/>
    <w:rsid w:val="00804EEC"/>
    <w:rsid w:val="00804F00"/>
    <w:rsid w:val="00805957"/>
    <w:rsid w:val="00805C6E"/>
    <w:rsid w:val="00806A34"/>
    <w:rsid w:val="00807254"/>
    <w:rsid w:val="00810669"/>
    <w:rsid w:val="00810A75"/>
    <w:rsid w:val="00812008"/>
    <w:rsid w:val="008121D2"/>
    <w:rsid w:val="00812844"/>
    <w:rsid w:val="00813807"/>
    <w:rsid w:val="0081468D"/>
    <w:rsid w:val="008147B8"/>
    <w:rsid w:val="00814A4D"/>
    <w:rsid w:val="00815812"/>
    <w:rsid w:val="00815F52"/>
    <w:rsid w:val="00817213"/>
    <w:rsid w:val="008177BF"/>
    <w:rsid w:val="00817B3C"/>
    <w:rsid w:val="008206DE"/>
    <w:rsid w:val="00820818"/>
    <w:rsid w:val="00821633"/>
    <w:rsid w:val="00821BB4"/>
    <w:rsid w:val="00822AE5"/>
    <w:rsid w:val="00822AFD"/>
    <w:rsid w:val="008235C9"/>
    <w:rsid w:val="00823FA2"/>
    <w:rsid w:val="00824FD6"/>
    <w:rsid w:val="00825750"/>
    <w:rsid w:val="00825BDD"/>
    <w:rsid w:val="00825E03"/>
    <w:rsid w:val="00825E04"/>
    <w:rsid w:val="008272FC"/>
    <w:rsid w:val="00827A62"/>
    <w:rsid w:val="00827B30"/>
    <w:rsid w:val="0083026F"/>
    <w:rsid w:val="00831017"/>
    <w:rsid w:val="00831275"/>
    <w:rsid w:val="00831334"/>
    <w:rsid w:val="00831697"/>
    <w:rsid w:val="00831749"/>
    <w:rsid w:val="0083281F"/>
    <w:rsid w:val="00832A10"/>
    <w:rsid w:val="00832E94"/>
    <w:rsid w:val="00832F69"/>
    <w:rsid w:val="00832FD1"/>
    <w:rsid w:val="00833245"/>
    <w:rsid w:val="00833D3E"/>
    <w:rsid w:val="008340F1"/>
    <w:rsid w:val="00834847"/>
    <w:rsid w:val="00834A18"/>
    <w:rsid w:val="00834E8E"/>
    <w:rsid w:val="00835322"/>
    <w:rsid w:val="00835514"/>
    <w:rsid w:val="00835D20"/>
    <w:rsid w:val="008362C4"/>
    <w:rsid w:val="008364B6"/>
    <w:rsid w:val="00836EE7"/>
    <w:rsid w:val="00836FEB"/>
    <w:rsid w:val="00837717"/>
    <w:rsid w:val="00837A30"/>
    <w:rsid w:val="00840B9E"/>
    <w:rsid w:val="00840BC9"/>
    <w:rsid w:val="0084189B"/>
    <w:rsid w:val="00841BD7"/>
    <w:rsid w:val="00842BC1"/>
    <w:rsid w:val="00842D6C"/>
    <w:rsid w:val="0084382C"/>
    <w:rsid w:val="00843D1F"/>
    <w:rsid w:val="00843FE0"/>
    <w:rsid w:val="00844AAE"/>
    <w:rsid w:val="00844BA3"/>
    <w:rsid w:val="00845ED5"/>
    <w:rsid w:val="00846100"/>
    <w:rsid w:val="008464C9"/>
    <w:rsid w:val="00846659"/>
    <w:rsid w:val="00846BE0"/>
    <w:rsid w:val="00846ED0"/>
    <w:rsid w:val="008471AB"/>
    <w:rsid w:val="00847B00"/>
    <w:rsid w:val="00850219"/>
    <w:rsid w:val="008506CD"/>
    <w:rsid w:val="0085101B"/>
    <w:rsid w:val="00851090"/>
    <w:rsid w:val="00851581"/>
    <w:rsid w:val="00851885"/>
    <w:rsid w:val="0085248D"/>
    <w:rsid w:val="00852FC9"/>
    <w:rsid w:val="00853287"/>
    <w:rsid w:val="00853592"/>
    <w:rsid w:val="00853A2A"/>
    <w:rsid w:val="00853CF4"/>
    <w:rsid w:val="008546F6"/>
    <w:rsid w:val="0085545C"/>
    <w:rsid w:val="00855701"/>
    <w:rsid w:val="008557A5"/>
    <w:rsid w:val="00855ACF"/>
    <w:rsid w:val="00855F02"/>
    <w:rsid w:val="008561ED"/>
    <w:rsid w:val="00856DC6"/>
    <w:rsid w:val="00856E08"/>
    <w:rsid w:val="008571CA"/>
    <w:rsid w:val="00857712"/>
    <w:rsid w:val="00860AD7"/>
    <w:rsid w:val="00861530"/>
    <w:rsid w:val="00861969"/>
    <w:rsid w:val="00861B29"/>
    <w:rsid w:val="00862063"/>
    <w:rsid w:val="008623C0"/>
    <w:rsid w:val="0086285C"/>
    <w:rsid w:val="00862DB5"/>
    <w:rsid w:val="008635C0"/>
    <w:rsid w:val="00863AC6"/>
    <w:rsid w:val="00863FE0"/>
    <w:rsid w:val="00864510"/>
    <w:rsid w:val="008650D7"/>
    <w:rsid w:val="008655D8"/>
    <w:rsid w:val="00866198"/>
    <w:rsid w:val="00867711"/>
    <w:rsid w:val="00867815"/>
    <w:rsid w:val="00867B74"/>
    <w:rsid w:val="0087124B"/>
    <w:rsid w:val="0087202F"/>
    <w:rsid w:val="008720A2"/>
    <w:rsid w:val="00872C6C"/>
    <w:rsid w:val="00872D5A"/>
    <w:rsid w:val="00873BE4"/>
    <w:rsid w:val="00874091"/>
    <w:rsid w:val="00874811"/>
    <w:rsid w:val="00875030"/>
    <w:rsid w:val="0087557F"/>
    <w:rsid w:val="00875C87"/>
    <w:rsid w:val="00875E85"/>
    <w:rsid w:val="00876731"/>
    <w:rsid w:val="00876EDC"/>
    <w:rsid w:val="00881117"/>
    <w:rsid w:val="008811B4"/>
    <w:rsid w:val="00881BDE"/>
    <w:rsid w:val="00882607"/>
    <w:rsid w:val="00882D41"/>
    <w:rsid w:val="00883BAD"/>
    <w:rsid w:val="00883E22"/>
    <w:rsid w:val="00884282"/>
    <w:rsid w:val="00884B78"/>
    <w:rsid w:val="008872DD"/>
    <w:rsid w:val="00887792"/>
    <w:rsid w:val="00890E2E"/>
    <w:rsid w:val="00891480"/>
    <w:rsid w:val="00891CAD"/>
    <w:rsid w:val="00891DA7"/>
    <w:rsid w:val="00892286"/>
    <w:rsid w:val="008922C1"/>
    <w:rsid w:val="0089230B"/>
    <w:rsid w:val="00892D5C"/>
    <w:rsid w:val="00892E08"/>
    <w:rsid w:val="008934D7"/>
    <w:rsid w:val="0089397B"/>
    <w:rsid w:val="00893F16"/>
    <w:rsid w:val="00895842"/>
    <w:rsid w:val="008969C6"/>
    <w:rsid w:val="00896CB1"/>
    <w:rsid w:val="00896D05"/>
    <w:rsid w:val="00897131"/>
    <w:rsid w:val="00897232"/>
    <w:rsid w:val="0089779D"/>
    <w:rsid w:val="00897898"/>
    <w:rsid w:val="008A017E"/>
    <w:rsid w:val="008A07A9"/>
    <w:rsid w:val="008A0824"/>
    <w:rsid w:val="008A094D"/>
    <w:rsid w:val="008A0973"/>
    <w:rsid w:val="008A0FE7"/>
    <w:rsid w:val="008A11C1"/>
    <w:rsid w:val="008A19AA"/>
    <w:rsid w:val="008A20E9"/>
    <w:rsid w:val="008A26DD"/>
    <w:rsid w:val="008A3738"/>
    <w:rsid w:val="008A3C8B"/>
    <w:rsid w:val="008A46B5"/>
    <w:rsid w:val="008A4BFA"/>
    <w:rsid w:val="008A5E8D"/>
    <w:rsid w:val="008A694D"/>
    <w:rsid w:val="008A6AD7"/>
    <w:rsid w:val="008A7CCC"/>
    <w:rsid w:val="008B082A"/>
    <w:rsid w:val="008B0D51"/>
    <w:rsid w:val="008B1001"/>
    <w:rsid w:val="008B1A0F"/>
    <w:rsid w:val="008B2170"/>
    <w:rsid w:val="008B3538"/>
    <w:rsid w:val="008B3E69"/>
    <w:rsid w:val="008B4284"/>
    <w:rsid w:val="008B4637"/>
    <w:rsid w:val="008B4A68"/>
    <w:rsid w:val="008B5F7E"/>
    <w:rsid w:val="008B6766"/>
    <w:rsid w:val="008B680B"/>
    <w:rsid w:val="008B6AF8"/>
    <w:rsid w:val="008B6B1C"/>
    <w:rsid w:val="008B77D1"/>
    <w:rsid w:val="008C0096"/>
    <w:rsid w:val="008C0855"/>
    <w:rsid w:val="008C1512"/>
    <w:rsid w:val="008C1714"/>
    <w:rsid w:val="008C175F"/>
    <w:rsid w:val="008C25DD"/>
    <w:rsid w:val="008C3D4F"/>
    <w:rsid w:val="008C579E"/>
    <w:rsid w:val="008C650F"/>
    <w:rsid w:val="008C6662"/>
    <w:rsid w:val="008D0DAC"/>
    <w:rsid w:val="008D13E0"/>
    <w:rsid w:val="008D16D5"/>
    <w:rsid w:val="008D27CD"/>
    <w:rsid w:val="008D2BEA"/>
    <w:rsid w:val="008D3617"/>
    <w:rsid w:val="008D3B6E"/>
    <w:rsid w:val="008D3E6B"/>
    <w:rsid w:val="008D4164"/>
    <w:rsid w:val="008D6440"/>
    <w:rsid w:val="008D6E88"/>
    <w:rsid w:val="008D71FF"/>
    <w:rsid w:val="008D72BB"/>
    <w:rsid w:val="008E086A"/>
    <w:rsid w:val="008E0A52"/>
    <w:rsid w:val="008E0F84"/>
    <w:rsid w:val="008E13BE"/>
    <w:rsid w:val="008E19BB"/>
    <w:rsid w:val="008E1EA5"/>
    <w:rsid w:val="008E1EDD"/>
    <w:rsid w:val="008E23AF"/>
    <w:rsid w:val="008E2638"/>
    <w:rsid w:val="008E28CD"/>
    <w:rsid w:val="008E3FD7"/>
    <w:rsid w:val="008E426C"/>
    <w:rsid w:val="008E4C68"/>
    <w:rsid w:val="008E57EC"/>
    <w:rsid w:val="008E6B0E"/>
    <w:rsid w:val="008E6EB4"/>
    <w:rsid w:val="008E7DBA"/>
    <w:rsid w:val="008E7DEE"/>
    <w:rsid w:val="008F0321"/>
    <w:rsid w:val="008F1539"/>
    <w:rsid w:val="008F1BBA"/>
    <w:rsid w:val="008F1C47"/>
    <w:rsid w:val="008F257C"/>
    <w:rsid w:val="008F2FE7"/>
    <w:rsid w:val="008F30F5"/>
    <w:rsid w:val="008F3DFC"/>
    <w:rsid w:val="008F4025"/>
    <w:rsid w:val="008F45C5"/>
    <w:rsid w:val="008F49B2"/>
    <w:rsid w:val="008F5363"/>
    <w:rsid w:val="008F6188"/>
    <w:rsid w:val="008F6282"/>
    <w:rsid w:val="008F6433"/>
    <w:rsid w:val="008F66C9"/>
    <w:rsid w:val="00900019"/>
    <w:rsid w:val="00901DB5"/>
    <w:rsid w:val="00902352"/>
    <w:rsid w:val="00902570"/>
    <w:rsid w:val="009028B9"/>
    <w:rsid w:val="00902E20"/>
    <w:rsid w:val="0090317E"/>
    <w:rsid w:val="00905260"/>
    <w:rsid w:val="00905673"/>
    <w:rsid w:val="0090600B"/>
    <w:rsid w:val="00906545"/>
    <w:rsid w:val="00906B5A"/>
    <w:rsid w:val="009070D7"/>
    <w:rsid w:val="00910B3C"/>
    <w:rsid w:val="00911503"/>
    <w:rsid w:val="009120AD"/>
    <w:rsid w:val="0091281A"/>
    <w:rsid w:val="00913C20"/>
    <w:rsid w:val="009145F5"/>
    <w:rsid w:val="00915C4C"/>
    <w:rsid w:val="009163D2"/>
    <w:rsid w:val="00916628"/>
    <w:rsid w:val="0091767B"/>
    <w:rsid w:val="0091791D"/>
    <w:rsid w:val="0092014A"/>
    <w:rsid w:val="0092075A"/>
    <w:rsid w:val="009214F9"/>
    <w:rsid w:val="00921963"/>
    <w:rsid w:val="00921984"/>
    <w:rsid w:val="00921B43"/>
    <w:rsid w:val="0092465C"/>
    <w:rsid w:val="00924D6A"/>
    <w:rsid w:val="0092534B"/>
    <w:rsid w:val="009255D4"/>
    <w:rsid w:val="00925829"/>
    <w:rsid w:val="00925AB4"/>
    <w:rsid w:val="009278F8"/>
    <w:rsid w:val="00927D88"/>
    <w:rsid w:val="00930C35"/>
    <w:rsid w:val="00930FCF"/>
    <w:rsid w:val="009314E1"/>
    <w:rsid w:val="0093196D"/>
    <w:rsid w:val="0093217E"/>
    <w:rsid w:val="00932A91"/>
    <w:rsid w:val="009332BD"/>
    <w:rsid w:val="0093356B"/>
    <w:rsid w:val="009337AA"/>
    <w:rsid w:val="00934215"/>
    <w:rsid w:val="009345D9"/>
    <w:rsid w:val="00934EFE"/>
    <w:rsid w:val="009362BE"/>
    <w:rsid w:val="0093703D"/>
    <w:rsid w:val="009400B9"/>
    <w:rsid w:val="00940797"/>
    <w:rsid w:val="00940820"/>
    <w:rsid w:val="00940BD5"/>
    <w:rsid w:val="00940E5C"/>
    <w:rsid w:val="00941658"/>
    <w:rsid w:val="00941681"/>
    <w:rsid w:val="009421EB"/>
    <w:rsid w:val="00943C48"/>
    <w:rsid w:val="00943E8E"/>
    <w:rsid w:val="009441D6"/>
    <w:rsid w:val="009442AF"/>
    <w:rsid w:val="00944DB0"/>
    <w:rsid w:val="00944DCF"/>
    <w:rsid w:val="009453B6"/>
    <w:rsid w:val="0094582D"/>
    <w:rsid w:val="00945BDE"/>
    <w:rsid w:val="00946962"/>
    <w:rsid w:val="00946E39"/>
    <w:rsid w:val="00946E93"/>
    <w:rsid w:val="00947CE0"/>
    <w:rsid w:val="00950F50"/>
    <w:rsid w:val="009512A8"/>
    <w:rsid w:val="00951571"/>
    <w:rsid w:val="00951622"/>
    <w:rsid w:val="00951BFC"/>
    <w:rsid w:val="009527C4"/>
    <w:rsid w:val="00953740"/>
    <w:rsid w:val="00954326"/>
    <w:rsid w:val="009551AB"/>
    <w:rsid w:val="009555E4"/>
    <w:rsid w:val="009557BC"/>
    <w:rsid w:val="009569F3"/>
    <w:rsid w:val="009574B1"/>
    <w:rsid w:val="00961178"/>
    <w:rsid w:val="00961259"/>
    <w:rsid w:val="00962BEC"/>
    <w:rsid w:val="00962FD8"/>
    <w:rsid w:val="009631B7"/>
    <w:rsid w:val="0096366D"/>
    <w:rsid w:val="00963F82"/>
    <w:rsid w:val="00965065"/>
    <w:rsid w:val="0096556C"/>
    <w:rsid w:val="00965BA4"/>
    <w:rsid w:val="00965BE6"/>
    <w:rsid w:val="00965D52"/>
    <w:rsid w:val="00966446"/>
    <w:rsid w:val="0096666D"/>
    <w:rsid w:val="00966779"/>
    <w:rsid w:val="00966C72"/>
    <w:rsid w:val="009711E1"/>
    <w:rsid w:val="009713B8"/>
    <w:rsid w:val="00972645"/>
    <w:rsid w:val="00972984"/>
    <w:rsid w:val="00972C4B"/>
    <w:rsid w:val="00973E98"/>
    <w:rsid w:val="00973F0F"/>
    <w:rsid w:val="009741B6"/>
    <w:rsid w:val="00974633"/>
    <w:rsid w:val="00974970"/>
    <w:rsid w:val="00974EEF"/>
    <w:rsid w:val="00975525"/>
    <w:rsid w:val="00976005"/>
    <w:rsid w:val="009764D6"/>
    <w:rsid w:val="00976EED"/>
    <w:rsid w:val="00977053"/>
    <w:rsid w:val="0097773D"/>
    <w:rsid w:val="00981207"/>
    <w:rsid w:val="0098130C"/>
    <w:rsid w:val="00981B25"/>
    <w:rsid w:val="00981EED"/>
    <w:rsid w:val="0098249B"/>
    <w:rsid w:val="009825C2"/>
    <w:rsid w:val="009826D7"/>
    <w:rsid w:val="00982839"/>
    <w:rsid w:val="00982894"/>
    <w:rsid w:val="00982E30"/>
    <w:rsid w:val="0098309A"/>
    <w:rsid w:val="00983CE6"/>
    <w:rsid w:val="00983E50"/>
    <w:rsid w:val="00983FED"/>
    <w:rsid w:val="009844B7"/>
    <w:rsid w:val="0098468D"/>
    <w:rsid w:val="00984BD1"/>
    <w:rsid w:val="009872A4"/>
    <w:rsid w:val="009908E0"/>
    <w:rsid w:val="00990F86"/>
    <w:rsid w:val="009911AC"/>
    <w:rsid w:val="0099146C"/>
    <w:rsid w:val="009925A0"/>
    <w:rsid w:val="00993474"/>
    <w:rsid w:val="009935A4"/>
    <w:rsid w:val="00993CAF"/>
    <w:rsid w:val="00993E03"/>
    <w:rsid w:val="00993F36"/>
    <w:rsid w:val="00994DA5"/>
    <w:rsid w:val="00994F50"/>
    <w:rsid w:val="00995023"/>
    <w:rsid w:val="009952DA"/>
    <w:rsid w:val="00995470"/>
    <w:rsid w:val="00995CCE"/>
    <w:rsid w:val="00995FEF"/>
    <w:rsid w:val="00996017"/>
    <w:rsid w:val="0099601A"/>
    <w:rsid w:val="009967FF"/>
    <w:rsid w:val="00996D15"/>
    <w:rsid w:val="00996E6F"/>
    <w:rsid w:val="00996EEB"/>
    <w:rsid w:val="0099702C"/>
    <w:rsid w:val="00997332"/>
    <w:rsid w:val="00997B4E"/>
    <w:rsid w:val="00997E4E"/>
    <w:rsid w:val="009A00B4"/>
    <w:rsid w:val="009A01C1"/>
    <w:rsid w:val="009A0A2F"/>
    <w:rsid w:val="009A0EA7"/>
    <w:rsid w:val="009A0EE7"/>
    <w:rsid w:val="009A1557"/>
    <w:rsid w:val="009A1879"/>
    <w:rsid w:val="009A19B0"/>
    <w:rsid w:val="009A22F7"/>
    <w:rsid w:val="009A3800"/>
    <w:rsid w:val="009A39D8"/>
    <w:rsid w:val="009A3C22"/>
    <w:rsid w:val="009A3EFC"/>
    <w:rsid w:val="009A457D"/>
    <w:rsid w:val="009A46DB"/>
    <w:rsid w:val="009A57F5"/>
    <w:rsid w:val="009A64E0"/>
    <w:rsid w:val="009A683D"/>
    <w:rsid w:val="009A6C6D"/>
    <w:rsid w:val="009A70BA"/>
    <w:rsid w:val="009A7859"/>
    <w:rsid w:val="009A7B0D"/>
    <w:rsid w:val="009A7F30"/>
    <w:rsid w:val="009B010F"/>
    <w:rsid w:val="009B0627"/>
    <w:rsid w:val="009B160A"/>
    <w:rsid w:val="009B19D8"/>
    <w:rsid w:val="009B1EFF"/>
    <w:rsid w:val="009B24DE"/>
    <w:rsid w:val="009B29F9"/>
    <w:rsid w:val="009B2BD5"/>
    <w:rsid w:val="009B33A4"/>
    <w:rsid w:val="009B37B6"/>
    <w:rsid w:val="009B3B7F"/>
    <w:rsid w:val="009B4E12"/>
    <w:rsid w:val="009B608A"/>
    <w:rsid w:val="009C18C2"/>
    <w:rsid w:val="009C22C3"/>
    <w:rsid w:val="009C2FD3"/>
    <w:rsid w:val="009C31C0"/>
    <w:rsid w:val="009C3874"/>
    <w:rsid w:val="009C42C6"/>
    <w:rsid w:val="009C501E"/>
    <w:rsid w:val="009C5404"/>
    <w:rsid w:val="009C585F"/>
    <w:rsid w:val="009C630F"/>
    <w:rsid w:val="009C6838"/>
    <w:rsid w:val="009C6A3D"/>
    <w:rsid w:val="009C7C0E"/>
    <w:rsid w:val="009C7C89"/>
    <w:rsid w:val="009C7D0E"/>
    <w:rsid w:val="009D05F2"/>
    <w:rsid w:val="009D0DF6"/>
    <w:rsid w:val="009D2101"/>
    <w:rsid w:val="009D3139"/>
    <w:rsid w:val="009D3932"/>
    <w:rsid w:val="009D3DEC"/>
    <w:rsid w:val="009D4144"/>
    <w:rsid w:val="009D4458"/>
    <w:rsid w:val="009D4549"/>
    <w:rsid w:val="009D4729"/>
    <w:rsid w:val="009D4DDD"/>
    <w:rsid w:val="009D5592"/>
    <w:rsid w:val="009D64C0"/>
    <w:rsid w:val="009D6593"/>
    <w:rsid w:val="009D69AB"/>
    <w:rsid w:val="009D7566"/>
    <w:rsid w:val="009D7866"/>
    <w:rsid w:val="009D78E7"/>
    <w:rsid w:val="009D7905"/>
    <w:rsid w:val="009D7A57"/>
    <w:rsid w:val="009E0250"/>
    <w:rsid w:val="009E0331"/>
    <w:rsid w:val="009E05B7"/>
    <w:rsid w:val="009E07F8"/>
    <w:rsid w:val="009E087E"/>
    <w:rsid w:val="009E17E6"/>
    <w:rsid w:val="009E1F98"/>
    <w:rsid w:val="009E2209"/>
    <w:rsid w:val="009E2F10"/>
    <w:rsid w:val="009E403F"/>
    <w:rsid w:val="009E4098"/>
    <w:rsid w:val="009E41B4"/>
    <w:rsid w:val="009E42A4"/>
    <w:rsid w:val="009E451E"/>
    <w:rsid w:val="009E46FB"/>
    <w:rsid w:val="009E4932"/>
    <w:rsid w:val="009E624A"/>
    <w:rsid w:val="009E668E"/>
    <w:rsid w:val="009E6706"/>
    <w:rsid w:val="009E6E24"/>
    <w:rsid w:val="009E6F90"/>
    <w:rsid w:val="009E7051"/>
    <w:rsid w:val="009E7420"/>
    <w:rsid w:val="009E7D3B"/>
    <w:rsid w:val="009E7D7F"/>
    <w:rsid w:val="009E7F9B"/>
    <w:rsid w:val="009F0648"/>
    <w:rsid w:val="009F0B1F"/>
    <w:rsid w:val="009F146A"/>
    <w:rsid w:val="009F1D06"/>
    <w:rsid w:val="009F36E8"/>
    <w:rsid w:val="009F4B8B"/>
    <w:rsid w:val="009F4BB7"/>
    <w:rsid w:val="009F5385"/>
    <w:rsid w:val="009F587B"/>
    <w:rsid w:val="009F657F"/>
    <w:rsid w:val="009F7080"/>
    <w:rsid w:val="009F70A4"/>
    <w:rsid w:val="009F7518"/>
    <w:rsid w:val="00A00650"/>
    <w:rsid w:val="00A00897"/>
    <w:rsid w:val="00A00B47"/>
    <w:rsid w:val="00A00F6E"/>
    <w:rsid w:val="00A01D86"/>
    <w:rsid w:val="00A02403"/>
    <w:rsid w:val="00A02825"/>
    <w:rsid w:val="00A02F33"/>
    <w:rsid w:val="00A03092"/>
    <w:rsid w:val="00A0487E"/>
    <w:rsid w:val="00A04C03"/>
    <w:rsid w:val="00A05C3A"/>
    <w:rsid w:val="00A06702"/>
    <w:rsid w:val="00A06895"/>
    <w:rsid w:val="00A06AF4"/>
    <w:rsid w:val="00A0765E"/>
    <w:rsid w:val="00A07F8A"/>
    <w:rsid w:val="00A100F6"/>
    <w:rsid w:val="00A10B24"/>
    <w:rsid w:val="00A11465"/>
    <w:rsid w:val="00A1179F"/>
    <w:rsid w:val="00A1190B"/>
    <w:rsid w:val="00A11B7A"/>
    <w:rsid w:val="00A12B73"/>
    <w:rsid w:val="00A12FEB"/>
    <w:rsid w:val="00A13A24"/>
    <w:rsid w:val="00A13DB1"/>
    <w:rsid w:val="00A140F7"/>
    <w:rsid w:val="00A14F6F"/>
    <w:rsid w:val="00A14FF8"/>
    <w:rsid w:val="00A151D0"/>
    <w:rsid w:val="00A15731"/>
    <w:rsid w:val="00A15C5F"/>
    <w:rsid w:val="00A15E6B"/>
    <w:rsid w:val="00A16396"/>
    <w:rsid w:val="00A16F5B"/>
    <w:rsid w:val="00A17E44"/>
    <w:rsid w:val="00A17FFB"/>
    <w:rsid w:val="00A2026F"/>
    <w:rsid w:val="00A20353"/>
    <w:rsid w:val="00A20978"/>
    <w:rsid w:val="00A20C04"/>
    <w:rsid w:val="00A20C98"/>
    <w:rsid w:val="00A2184B"/>
    <w:rsid w:val="00A22A94"/>
    <w:rsid w:val="00A236BE"/>
    <w:rsid w:val="00A239A2"/>
    <w:rsid w:val="00A23AC8"/>
    <w:rsid w:val="00A23EC2"/>
    <w:rsid w:val="00A2433A"/>
    <w:rsid w:val="00A24450"/>
    <w:rsid w:val="00A24A77"/>
    <w:rsid w:val="00A25200"/>
    <w:rsid w:val="00A25716"/>
    <w:rsid w:val="00A25A25"/>
    <w:rsid w:val="00A26734"/>
    <w:rsid w:val="00A267E4"/>
    <w:rsid w:val="00A26D94"/>
    <w:rsid w:val="00A2749F"/>
    <w:rsid w:val="00A27A9B"/>
    <w:rsid w:val="00A3001B"/>
    <w:rsid w:val="00A30678"/>
    <w:rsid w:val="00A306FF"/>
    <w:rsid w:val="00A30E6F"/>
    <w:rsid w:val="00A31B48"/>
    <w:rsid w:val="00A327C9"/>
    <w:rsid w:val="00A32A46"/>
    <w:rsid w:val="00A332DD"/>
    <w:rsid w:val="00A33354"/>
    <w:rsid w:val="00A33427"/>
    <w:rsid w:val="00A33C25"/>
    <w:rsid w:val="00A33E2D"/>
    <w:rsid w:val="00A34041"/>
    <w:rsid w:val="00A34950"/>
    <w:rsid w:val="00A34F93"/>
    <w:rsid w:val="00A3503F"/>
    <w:rsid w:val="00A35866"/>
    <w:rsid w:val="00A35B3C"/>
    <w:rsid w:val="00A35B9A"/>
    <w:rsid w:val="00A35DBB"/>
    <w:rsid w:val="00A370D9"/>
    <w:rsid w:val="00A376C1"/>
    <w:rsid w:val="00A40331"/>
    <w:rsid w:val="00A406E7"/>
    <w:rsid w:val="00A410A7"/>
    <w:rsid w:val="00A41127"/>
    <w:rsid w:val="00A412EB"/>
    <w:rsid w:val="00A41805"/>
    <w:rsid w:val="00A41900"/>
    <w:rsid w:val="00A42760"/>
    <w:rsid w:val="00A44288"/>
    <w:rsid w:val="00A447CD"/>
    <w:rsid w:val="00A45EB1"/>
    <w:rsid w:val="00A466FC"/>
    <w:rsid w:val="00A46D5B"/>
    <w:rsid w:val="00A47514"/>
    <w:rsid w:val="00A47747"/>
    <w:rsid w:val="00A47CC3"/>
    <w:rsid w:val="00A50ADA"/>
    <w:rsid w:val="00A52713"/>
    <w:rsid w:val="00A529E5"/>
    <w:rsid w:val="00A53DED"/>
    <w:rsid w:val="00A542D1"/>
    <w:rsid w:val="00A543DF"/>
    <w:rsid w:val="00A54C36"/>
    <w:rsid w:val="00A54E0A"/>
    <w:rsid w:val="00A55407"/>
    <w:rsid w:val="00A56A81"/>
    <w:rsid w:val="00A5774B"/>
    <w:rsid w:val="00A604DF"/>
    <w:rsid w:val="00A60714"/>
    <w:rsid w:val="00A607F0"/>
    <w:rsid w:val="00A60B21"/>
    <w:rsid w:val="00A62074"/>
    <w:rsid w:val="00A63A2C"/>
    <w:rsid w:val="00A63A68"/>
    <w:rsid w:val="00A64EC3"/>
    <w:rsid w:val="00A66673"/>
    <w:rsid w:val="00A66F49"/>
    <w:rsid w:val="00A67985"/>
    <w:rsid w:val="00A67AF1"/>
    <w:rsid w:val="00A70696"/>
    <w:rsid w:val="00A7084B"/>
    <w:rsid w:val="00A70BC9"/>
    <w:rsid w:val="00A70DEF"/>
    <w:rsid w:val="00A71228"/>
    <w:rsid w:val="00A719F4"/>
    <w:rsid w:val="00A723D5"/>
    <w:rsid w:val="00A72B61"/>
    <w:rsid w:val="00A72F86"/>
    <w:rsid w:val="00A735B4"/>
    <w:rsid w:val="00A74171"/>
    <w:rsid w:val="00A74456"/>
    <w:rsid w:val="00A74823"/>
    <w:rsid w:val="00A7493F"/>
    <w:rsid w:val="00A7499C"/>
    <w:rsid w:val="00A751BA"/>
    <w:rsid w:val="00A7555C"/>
    <w:rsid w:val="00A7593F"/>
    <w:rsid w:val="00A75AFA"/>
    <w:rsid w:val="00A76089"/>
    <w:rsid w:val="00A7619C"/>
    <w:rsid w:val="00A76FE0"/>
    <w:rsid w:val="00A7792D"/>
    <w:rsid w:val="00A77A23"/>
    <w:rsid w:val="00A802D1"/>
    <w:rsid w:val="00A80AD3"/>
    <w:rsid w:val="00A82001"/>
    <w:rsid w:val="00A8254B"/>
    <w:rsid w:val="00A827CA"/>
    <w:rsid w:val="00A829EF"/>
    <w:rsid w:val="00A82B13"/>
    <w:rsid w:val="00A83159"/>
    <w:rsid w:val="00A83ABF"/>
    <w:rsid w:val="00A85715"/>
    <w:rsid w:val="00A85875"/>
    <w:rsid w:val="00A860AE"/>
    <w:rsid w:val="00A86237"/>
    <w:rsid w:val="00A90780"/>
    <w:rsid w:val="00A910F0"/>
    <w:rsid w:val="00A9111C"/>
    <w:rsid w:val="00A924D4"/>
    <w:rsid w:val="00A929C2"/>
    <w:rsid w:val="00A94611"/>
    <w:rsid w:val="00A961A2"/>
    <w:rsid w:val="00A96EB4"/>
    <w:rsid w:val="00A976C2"/>
    <w:rsid w:val="00A979F1"/>
    <w:rsid w:val="00A97E1A"/>
    <w:rsid w:val="00AA016D"/>
    <w:rsid w:val="00AA03EE"/>
    <w:rsid w:val="00AA0567"/>
    <w:rsid w:val="00AA0B60"/>
    <w:rsid w:val="00AA2486"/>
    <w:rsid w:val="00AA29E6"/>
    <w:rsid w:val="00AA3824"/>
    <w:rsid w:val="00AA391C"/>
    <w:rsid w:val="00AA3C86"/>
    <w:rsid w:val="00AA3C8A"/>
    <w:rsid w:val="00AA3D6C"/>
    <w:rsid w:val="00AA4502"/>
    <w:rsid w:val="00AA47E5"/>
    <w:rsid w:val="00AA4A43"/>
    <w:rsid w:val="00AA5009"/>
    <w:rsid w:val="00AA53AD"/>
    <w:rsid w:val="00AA565E"/>
    <w:rsid w:val="00AA5B3C"/>
    <w:rsid w:val="00AA61EF"/>
    <w:rsid w:val="00AA72AA"/>
    <w:rsid w:val="00AA76E3"/>
    <w:rsid w:val="00AA787D"/>
    <w:rsid w:val="00AB054B"/>
    <w:rsid w:val="00AB0E52"/>
    <w:rsid w:val="00AB0F29"/>
    <w:rsid w:val="00AB1443"/>
    <w:rsid w:val="00AB170E"/>
    <w:rsid w:val="00AB31E0"/>
    <w:rsid w:val="00AB447B"/>
    <w:rsid w:val="00AB5683"/>
    <w:rsid w:val="00AB56E7"/>
    <w:rsid w:val="00AB57F9"/>
    <w:rsid w:val="00AB5BB2"/>
    <w:rsid w:val="00AB5EA2"/>
    <w:rsid w:val="00AB5EE0"/>
    <w:rsid w:val="00AB6A97"/>
    <w:rsid w:val="00AB757D"/>
    <w:rsid w:val="00AB7B67"/>
    <w:rsid w:val="00AC10BE"/>
    <w:rsid w:val="00AC1F35"/>
    <w:rsid w:val="00AC225E"/>
    <w:rsid w:val="00AC2607"/>
    <w:rsid w:val="00AC26E2"/>
    <w:rsid w:val="00AC2A56"/>
    <w:rsid w:val="00AC2B09"/>
    <w:rsid w:val="00AC2F64"/>
    <w:rsid w:val="00AC3682"/>
    <w:rsid w:val="00AC3B40"/>
    <w:rsid w:val="00AC3E5F"/>
    <w:rsid w:val="00AC423B"/>
    <w:rsid w:val="00AC42D9"/>
    <w:rsid w:val="00AC5436"/>
    <w:rsid w:val="00AC6673"/>
    <w:rsid w:val="00AC6E90"/>
    <w:rsid w:val="00AC6ED8"/>
    <w:rsid w:val="00AC72DF"/>
    <w:rsid w:val="00AC79CF"/>
    <w:rsid w:val="00AC7A6D"/>
    <w:rsid w:val="00AC7E6D"/>
    <w:rsid w:val="00AD0135"/>
    <w:rsid w:val="00AD1CDE"/>
    <w:rsid w:val="00AD2F80"/>
    <w:rsid w:val="00AD380D"/>
    <w:rsid w:val="00AD3E7A"/>
    <w:rsid w:val="00AD454F"/>
    <w:rsid w:val="00AD48F1"/>
    <w:rsid w:val="00AD4BBE"/>
    <w:rsid w:val="00AD5524"/>
    <w:rsid w:val="00AD5DB9"/>
    <w:rsid w:val="00AD5EB5"/>
    <w:rsid w:val="00AD6AFF"/>
    <w:rsid w:val="00AD6FF5"/>
    <w:rsid w:val="00AD7B75"/>
    <w:rsid w:val="00AD7DE5"/>
    <w:rsid w:val="00AE055D"/>
    <w:rsid w:val="00AE312D"/>
    <w:rsid w:val="00AE3B1F"/>
    <w:rsid w:val="00AE3EBC"/>
    <w:rsid w:val="00AE406E"/>
    <w:rsid w:val="00AE552D"/>
    <w:rsid w:val="00AE5D54"/>
    <w:rsid w:val="00AE612C"/>
    <w:rsid w:val="00AE6AF9"/>
    <w:rsid w:val="00AE7028"/>
    <w:rsid w:val="00AE77A9"/>
    <w:rsid w:val="00AF06BC"/>
    <w:rsid w:val="00AF1222"/>
    <w:rsid w:val="00AF238E"/>
    <w:rsid w:val="00AF24CF"/>
    <w:rsid w:val="00AF3649"/>
    <w:rsid w:val="00AF3A25"/>
    <w:rsid w:val="00AF4B66"/>
    <w:rsid w:val="00AF4C0E"/>
    <w:rsid w:val="00AF569A"/>
    <w:rsid w:val="00AF5980"/>
    <w:rsid w:val="00AF6285"/>
    <w:rsid w:val="00AF62BA"/>
    <w:rsid w:val="00AF68A6"/>
    <w:rsid w:val="00AF6BC3"/>
    <w:rsid w:val="00AF6EF5"/>
    <w:rsid w:val="00AF73F0"/>
    <w:rsid w:val="00AF76A6"/>
    <w:rsid w:val="00AF78AA"/>
    <w:rsid w:val="00AF7CD1"/>
    <w:rsid w:val="00B00792"/>
    <w:rsid w:val="00B01F07"/>
    <w:rsid w:val="00B01F26"/>
    <w:rsid w:val="00B01F96"/>
    <w:rsid w:val="00B02374"/>
    <w:rsid w:val="00B02C18"/>
    <w:rsid w:val="00B02D00"/>
    <w:rsid w:val="00B02EA5"/>
    <w:rsid w:val="00B03363"/>
    <w:rsid w:val="00B03435"/>
    <w:rsid w:val="00B03644"/>
    <w:rsid w:val="00B03C8C"/>
    <w:rsid w:val="00B05382"/>
    <w:rsid w:val="00B05618"/>
    <w:rsid w:val="00B06063"/>
    <w:rsid w:val="00B0731F"/>
    <w:rsid w:val="00B108E6"/>
    <w:rsid w:val="00B1098C"/>
    <w:rsid w:val="00B11710"/>
    <w:rsid w:val="00B11B19"/>
    <w:rsid w:val="00B12402"/>
    <w:rsid w:val="00B12591"/>
    <w:rsid w:val="00B1289C"/>
    <w:rsid w:val="00B12A3F"/>
    <w:rsid w:val="00B13772"/>
    <w:rsid w:val="00B139D1"/>
    <w:rsid w:val="00B143E1"/>
    <w:rsid w:val="00B159C7"/>
    <w:rsid w:val="00B16355"/>
    <w:rsid w:val="00B1699E"/>
    <w:rsid w:val="00B16CD7"/>
    <w:rsid w:val="00B16F17"/>
    <w:rsid w:val="00B17D87"/>
    <w:rsid w:val="00B17DBE"/>
    <w:rsid w:val="00B200AA"/>
    <w:rsid w:val="00B20129"/>
    <w:rsid w:val="00B205C5"/>
    <w:rsid w:val="00B205C7"/>
    <w:rsid w:val="00B20694"/>
    <w:rsid w:val="00B20709"/>
    <w:rsid w:val="00B212F7"/>
    <w:rsid w:val="00B22222"/>
    <w:rsid w:val="00B22999"/>
    <w:rsid w:val="00B22AE7"/>
    <w:rsid w:val="00B22C20"/>
    <w:rsid w:val="00B23773"/>
    <w:rsid w:val="00B245DE"/>
    <w:rsid w:val="00B2471C"/>
    <w:rsid w:val="00B24DCF"/>
    <w:rsid w:val="00B251DD"/>
    <w:rsid w:val="00B25824"/>
    <w:rsid w:val="00B25B7A"/>
    <w:rsid w:val="00B26E11"/>
    <w:rsid w:val="00B26EF6"/>
    <w:rsid w:val="00B2700D"/>
    <w:rsid w:val="00B30E02"/>
    <w:rsid w:val="00B3172C"/>
    <w:rsid w:val="00B31BF6"/>
    <w:rsid w:val="00B31C63"/>
    <w:rsid w:val="00B31E1F"/>
    <w:rsid w:val="00B323DE"/>
    <w:rsid w:val="00B331F0"/>
    <w:rsid w:val="00B34AD5"/>
    <w:rsid w:val="00B34D34"/>
    <w:rsid w:val="00B35048"/>
    <w:rsid w:val="00B35386"/>
    <w:rsid w:val="00B35AE1"/>
    <w:rsid w:val="00B35B0F"/>
    <w:rsid w:val="00B360A3"/>
    <w:rsid w:val="00B36263"/>
    <w:rsid w:val="00B365C4"/>
    <w:rsid w:val="00B369B2"/>
    <w:rsid w:val="00B372C9"/>
    <w:rsid w:val="00B37813"/>
    <w:rsid w:val="00B3795B"/>
    <w:rsid w:val="00B40322"/>
    <w:rsid w:val="00B4034D"/>
    <w:rsid w:val="00B4081A"/>
    <w:rsid w:val="00B40D86"/>
    <w:rsid w:val="00B40E4B"/>
    <w:rsid w:val="00B42001"/>
    <w:rsid w:val="00B42A9D"/>
    <w:rsid w:val="00B434BF"/>
    <w:rsid w:val="00B43815"/>
    <w:rsid w:val="00B43EE0"/>
    <w:rsid w:val="00B44059"/>
    <w:rsid w:val="00B4436C"/>
    <w:rsid w:val="00B44D9D"/>
    <w:rsid w:val="00B45054"/>
    <w:rsid w:val="00B45289"/>
    <w:rsid w:val="00B458B1"/>
    <w:rsid w:val="00B4594C"/>
    <w:rsid w:val="00B50A50"/>
    <w:rsid w:val="00B52C29"/>
    <w:rsid w:val="00B52C9F"/>
    <w:rsid w:val="00B53423"/>
    <w:rsid w:val="00B537CA"/>
    <w:rsid w:val="00B53AB0"/>
    <w:rsid w:val="00B53B5A"/>
    <w:rsid w:val="00B540B9"/>
    <w:rsid w:val="00B54B56"/>
    <w:rsid w:val="00B54B57"/>
    <w:rsid w:val="00B56601"/>
    <w:rsid w:val="00B578EC"/>
    <w:rsid w:val="00B607F0"/>
    <w:rsid w:val="00B6089F"/>
    <w:rsid w:val="00B60A38"/>
    <w:rsid w:val="00B613DC"/>
    <w:rsid w:val="00B61AC2"/>
    <w:rsid w:val="00B61C23"/>
    <w:rsid w:val="00B61DAD"/>
    <w:rsid w:val="00B6204A"/>
    <w:rsid w:val="00B6240B"/>
    <w:rsid w:val="00B627DF"/>
    <w:rsid w:val="00B62942"/>
    <w:rsid w:val="00B62AD4"/>
    <w:rsid w:val="00B62D43"/>
    <w:rsid w:val="00B63C53"/>
    <w:rsid w:val="00B64175"/>
    <w:rsid w:val="00B64B27"/>
    <w:rsid w:val="00B6554A"/>
    <w:rsid w:val="00B65D14"/>
    <w:rsid w:val="00B65ED4"/>
    <w:rsid w:val="00B6656D"/>
    <w:rsid w:val="00B665FA"/>
    <w:rsid w:val="00B673D2"/>
    <w:rsid w:val="00B70080"/>
    <w:rsid w:val="00B705A4"/>
    <w:rsid w:val="00B70A04"/>
    <w:rsid w:val="00B70CA4"/>
    <w:rsid w:val="00B70FC6"/>
    <w:rsid w:val="00B71459"/>
    <w:rsid w:val="00B716D4"/>
    <w:rsid w:val="00B7208B"/>
    <w:rsid w:val="00B72525"/>
    <w:rsid w:val="00B72929"/>
    <w:rsid w:val="00B7311C"/>
    <w:rsid w:val="00B737B1"/>
    <w:rsid w:val="00B73BA2"/>
    <w:rsid w:val="00B744E6"/>
    <w:rsid w:val="00B75B43"/>
    <w:rsid w:val="00B7646E"/>
    <w:rsid w:val="00B76A1B"/>
    <w:rsid w:val="00B76B19"/>
    <w:rsid w:val="00B772C5"/>
    <w:rsid w:val="00B77E98"/>
    <w:rsid w:val="00B8047A"/>
    <w:rsid w:val="00B8091A"/>
    <w:rsid w:val="00B80BB2"/>
    <w:rsid w:val="00B80E5D"/>
    <w:rsid w:val="00B8103C"/>
    <w:rsid w:val="00B8112A"/>
    <w:rsid w:val="00B828CB"/>
    <w:rsid w:val="00B82BA1"/>
    <w:rsid w:val="00B837DC"/>
    <w:rsid w:val="00B83DAD"/>
    <w:rsid w:val="00B84037"/>
    <w:rsid w:val="00B84282"/>
    <w:rsid w:val="00B848C3"/>
    <w:rsid w:val="00B84948"/>
    <w:rsid w:val="00B85066"/>
    <w:rsid w:val="00B857D6"/>
    <w:rsid w:val="00B85C4F"/>
    <w:rsid w:val="00B8674C"/>
    <w:rsid w:val="00B8729E"/>
    <w:rsid w:val="00B87CA1"/>
    <w:rsid w:val="00B90503"/>
    <w:rsid w:val="00B9086B"/>
    <w:rsid w:val="00B909C5"/>
    <w:rsid w:val="00B91358"/>
    <w:rsid w:val="00B913B3"/>
    <w:rsid w:val="00B929C7"/>
    <w:rsid w:val="00B92E50"/>
    <w:rsid w:val="00B935BA"/>
    <w:rsid w:val="00B93B7B"/>
    <w:rsid w:val="00B93ED0"/>
    <w:rsid w:val="00B94537"/>
    <w:rsid w:val="00B95479"/>
    <w:rsid w:val="00B96713"/>
    <w:rsid w:val="00B96958"/>
    <w:rsid w:val="00B96D4B"/>
    <w:rsid w:val="00B97401"/>
    <w:rsid w:val="00BA0F79"/>
    <w:rsid w:val="00BA13F2"/>
    <w:rsid w:val="00BA160D"/>
    <w:rsid w:val="00BA1A8A"/>
    <w:rsid w:val="00BA1D46"/>
    <w:rsid w:val="00BA1F8F"/>
    <w:rsid w:val="00BA247A"/>
    <w:rsid w:val="00BA3599"/>
    <w:rsid w:val="00BA535E"/>
    <w:rsid w:val="00BA5988"/>
    <w:rsid w:val="00BA5EA9"/>
    <w:rsid w:val="00BA601A"/>
    <w:rsid w:val="00BA60D2"/>
    <w:rsid w:val="00BA729A"/>
    <w:rsid w:val="00BB01AD"/>
    <w:rsid w:val="00BB01E4"/>
    <w:rsid w:val="00BB0583"/>
    <w:rsid w:val="00BB07E2"/>
    <w:rsid w:val="00BB0A75"/>
    <w:rsid w:val="00BB0BBF"/>
    <w:rsid w:val="00BB1396"/>
    <w:rsid w:val="00BB13B1"/>
    <w:rsid w:val="00BB1AFB"/>
    <w:rsid w:val="00BB2F1B"/>
    <w:rsid w:val="00BB2F92"/>
    <w:rsid w:val="00BB3704"/>
    <w:rsid w:val="00BB38E4"/>
    <w:rsid w:val="00BB4CDF"/>
    <w:rsid w:val="00BB517D"/>
    <w:rsid w:val="00BB58ED"/>
    <w:rsid w:val="00BB5BBD"/>
    <w:rsid w:val="00BB6534"/>
    <w:rsid w:val="00BB7363"/>
    <w:rsid w:val="00BB7C88"/>
    <w:rsid w:val="00BC01DF"/>
    <w:rsid w:val="00BC10CD"/>
    <w:rsid w:val="00BC1857"/>
    <w:rsid w:val="00BC235C"/>
    <w:rsid w:val="00BC2945"/>
    <w:rsid w:val="00BC29F7"/>
    <w:rsid w:val="00BC30D5"/>
    <w:rsid w:val="00BC329B"/>
    <w:rsid w:val="00BC425E"/>
    <w:rsid w:val="00BC4F73"/>
    <w:rsid w:val="00BC5AA7"/>
    <w:rsid w:val="00BC5C94"/>
    <w:rsid w:val="00BC5FFB"/>
    <w:rsid w:val="00BC64AF"/>
    <w:rsid w:val="00BC6866"/>
    <w:rsid w:val="00BC6EDD"/>
    <w:rsid w:val="00BC75FD"/>
    <w:rsid w:val="00BC7C1D"/>
    <w:rsid w:val="00BD0874"/>
    <w:rsid w:val="00BD094A"/>
    <w:rsid w:val="00BD2B44"/>
    <w:rsid w:val="00BD366D"/>
    <w:rsid w:val="00BD3B22"/>
    <w:rsid w:val="00BD3C00"/>
    <w:rsid w:val="00BD43B9"/>
    <w:rsid w:val="00BD4894"/>
    <w:rsid w:val="00BD4FF1"/>
    <w:rsid w:val="00BD520F"/>
    <w:rsid w:val="00BD5D33"/>
    <w:rsid w:val="00BD6113"/>
    <w:rsid w:val="00BD61C0"/>
    <w:rsid w:val="00BD61E6"/>
    <w:rsid w:val="00BD6457"/>
    <w:rsid w:val="00BD6827"/>
    <w:rsid w:val="00BD7EC4"/>
    <w:rsid w:val="00BE03D0"/>
    <w:rsid w:val="00BE0725"/>
    <w:rsid w:val="00BE0A45"/>
    <w:rsid w:val="00BE0E8A"/>
    <w:rsid w:val="00BE0ED0"/>
    <w:rsid w:val="00BE10F4"/>
    <w:rsid w:val="00BE1D00"/>
    <w:rsid w:val="00BE1E3D"/>
    <w:rsid w:val="00BE226A"/>
    <w:rsid w:val="00BE2FF5"/>
    <w:rsid w:val="00BE355B"/>
    <w:rsid w:val="00BE59E2"/>
    <w:rsid w:val="00BE5DDD"/>
    <w:rsid w:val="00BE5EC5"/>
    <w:rsid w:val="00BE6764"/>
    <w:rsid w:val="00BE6D92"/>
    <w:rsid w:val="00BE726B"/>
    <w:rsid w:val="00BE75E7"/>
    <w:rsid w:val="00BE776F"/>
    <w:rsid w:val="00BE779A"/>
    <w:rsid w:val="00BE7867"/>
    <w:rsid w:val="00BF177A"/>
    <w:rsid w:val="00BF1D63"/>
    <w:rsid w:val="00BF1ECC"/>
    <w:rsid w:val="00BF3DD7"/>
    <w:rsid w:val="00BF45AC"/>
    <w:rsid w:val="00BF4BB1"/>
    <w:rsid w:val="00BF7959"/>
    <w:rsid w:val="00BF7F61"/>
    <w:rsid w:val="00C00CCA"/>
    <w:rsid w:val="00C00EFC"/>
    <w:rsid w:val="00C01A29"/>
    <w:rsid w:val="00C01A60"/>
    <w:rsid w:val="00C027DA"/>
    <w:rsid w:val="00C0357E"/>
    <w:rsid w:val="00C035BD"/>
    <w:rsid w:val="00C036A2"/>
    <w:rsid w:val="00C038D2"/>
    <w:rsid w:val="00C03B05"/>
    <w:rsid w:val="00C03E81"/>
    <w:rsid w:val="00C0434F"/>
    <w:rsid w:val="00C04E32"/>
    <w:rsid w:val="00C053E7"/>
    <w:rsid w:val="00C05AFE"/>
    <w:rsid w:val="00C07638"/>
    <w:rsid w:val="00C07703"/>
    <w:rsid w:val="00C07D9A"/>
    <w:rsid w:val="00C07ED7"/>
    <w:rsid w:val="00C105DA"/>
    <w:rsid w:val="00C1096D"/>
    <w:rsid w:val="00C10C0B"/>
    <w:rsid w:val="00C10D0E"/>
    <w:rsid w:val="00C11803"/>
    <w:rsid w:val="00C11A74"/>
    <w:rsid w:val="00C12806"/>
    <w:rsid w:val="00C131C6"/>
    <w:rsid w:val="00C133CF"/>
    <w:rsid w:val="00C13A4C"/>
    <w:rsid w:val="00C1471A"/>
    <w:rsid w:val="00C1522A"/>
    <w:rsid w:val="00C15767"/>
    <w:rsid w:val="00C15885"/>
    <w:rsid w:val="00C15948"/>
    <w:rsid w:val="00C15A04"/>
    <w:rsid w:val="00C15AF1"/>
    <w:rsid w:val="00C16153"/>
    <w:rsid w:val="00C16861"/>
    <w:rsid w:val="00C17376"/>
    <w:rsid w:val="00C17A84"/>
    <w:rsid w:val="00C17ED2"/>
    <w:rsid w:val="00C20D7C"/>
    <w:rsid w:val="00C22091"/>
    <w:rsid w:val="00C2355D"/>
    <w:rsid w:val="00C23722"/>
    <w:rsid w:val="00C24472"/>
    <w:rsid w:val="00C24856"/>
    <w:rsid w:val="00C265E5"/>
    <w:rsid w:val="00C268F1"/>
    <w:rsid w:val="00C269F3"/>
    <w:rsid w:val="00C27130"/>
    <w:rsid w:val="00C27E5A"/>
    <w:rsid w:val="00C305D8"/>
    <w:rsid w:val="00C3081B"/>
    <w:rsid w:val="00C30981"/>
    <w:rsid w:val="00C31447"/>
    <w:rsid w:val="00C3164A"/>
    <w:rsid w:val="00C31CDB"/>
    <w:rsid w:val="00C3250E"/>
    <w:rsid w:val="00C33899"/>
    <w:rsid w:val="00C34B6C"/>
    <w:rsid w:val="00C35612"/>
    <w:rsid w:val="00C35DD7"/>
    <w:rsid w:val="00C35F1D"/>
    <w:rsid w:val="00C35F9B"/>
    <w:rsid w:val="00C361E0"/>
    <w:rsid w:val="00C36321"/>
    <w:rsid w:val="00C3752C"/>
    <w:rsid w:val="00C376C7"/>
    <w:rsid w:val="00C40FBA"/>
    <w:rsid w:val="00C4123F"/>
    <w:rsid w:val="00C41B87"/>
    <w:rsid w:val="00C41C47"/>
    <w:rsid w:val="00C41CC2"/>
    <w:rsid w:val="00C42613"/>
    <w:rsid w:val="00C42790"/>
    <w:rsid w:val="00C43851"/>
    <w:rsid w:val="00C44E62"/>
    <w:rsid w:val="00C45645"/>
    <w:rsid w:val="00C45809"/>
    <w:rsid w:val="00C462A6"/>
    <w:rsid w:val="00C47262"/>
    <w:rsid w:val="00C475DB"/>
    <w:rsid w:val="00C50294"/>
    <w:rsid w:val="00C510BC"/>
    <w:rsid w:val="00C511C9"/>
    <w:rsid w:val="00C519CA"/>
    <w:rsid w:val="00C51C15"/>
    <w:rsid w:val="00C51E3A"/>
    <w:rsid w:val="00C5221B"/>
    <w:rsid w:val="00C5228F"/>
    <w:rsid w:val="00C531D4"/>
    <w:rsid w:val="00C53931"/>
    <w:rsid w:val="00C5473A"/>
    <w:rsid w:val="00C55ED7"/>
    <w:rsid w:val="00C561F8"/>
    <w:rsid w:val="00C56778"/>
    <w:rsid w:val="00C56CBE"/>
    <w:rsid w:val="00C56E82"/>
    <w:rsid w:val="00C56E92"/>
    <w:rsid w:val="00C60770"/>
    <w:rsid w:val="00C607C5"/>
    <w:rsid w:val="00C60944"/>
    <w:rsid w:val="00C60DA6"/>
    <w:rsid w:val="00C611B3"/>
    <w:rsid w:val="00C616B5"/>
    <w:rsid w:val="00C6170F"/>
    <w:rsid w:val="00C6191D"/>
    <w:rsid w:val="00C626D8"/>
    <w:rsid w:val="00C62DDB"/>
    <w:rsid w:val="00C63789"/>
    <w:rsid w:val="00C64099"/>
    <w:rsid w:val="00C64415"/>
    <w:rsid w:val="00C65133"/>
    <w:rsid w:val="00C65C15"/>
    <w:rsid w:val="00C65F38"/>
    <w:rsid w:val="00C6613A"/>
    <w:rsid w:val="00C666E0"/>
    <w:rsid w:val="00C668C1"/>
    <w:rsid w:val="00C66930"/>
    <w:rsid w:val="00C670E4"/>
    <w:rsid w:val="00C67265"/>
    <w:rsid w:val="00C67593"/>
    <w:rsid w:val="00C67F5D"/>
    <w:rsid w:val="00C70846"/>
    <w:rsid w:val="00C70EA0"/>
    <w:rsid w:val="00C71568"/>
    <w:rsid w:val="00C71671"/>
    <w:rsid w:val="00C72C8F"/>
    <w:rsid w:val="00C72FA2"/>
    <w:rsid w:val="00C73F66"/>
    <w:rsid w:val="00C7421C"/>
    <w:rsid w:val="00C74827"/>
    <w:rsid w:val="00C74930"/>
    <w:rsid w:val="00C758FF"/>
    <w:rsid w:val="00C75BF3"/>
    <w:rsid w:val="00C75C59"/>
    <w:rsid w:val="00C75D51"/>
    <w:rsid w:val="00C75E2F"/>
    <w:rsid w:val="00C75FBB"/>
    <w:rsid w:val="00C769C0"/>
    <w:rsid w:val="00C76C03"/>
    <w:rsid w:val="00C76EC8"/>
    <w:rsid w:val="00C76EFC"/>
    <w:rsid w:val="00C770CA"/>
    <w:rsid w:val="00C801A0"/>
    <w:rsid w:val="00C80D01"/>
    <w:rsid w:val="00C80E75"/>
    <w:rsid w:val="00C814BB"/>
    <w:rsid w:val="00C816A4"/>
    <w:rsid w:val="00C8193F"/>
    <w:rsid w:val="00C82079"/>
    <w:rsid w:val="00C821FC"/>
    <w:rsid w:val="00C82746"/>
    <w:rsid w:val="00C82B8D"/>
    <w:rsid w:val="00C82F67"/>
    <w:rsid w:val="00C83A49"/>
    <w:rsid w:val="00C84B6D"/>
    <w:rsid w:val="00C85458"/>
    <w:rsid w:val="00C86154"/>
    <w:rsid w:val="00C8729A"/>
    <w:rsid w:val="00C87950"/>
    <w:rsid w:val="00C90DBA"/>
    <w:rsid w:val="00C90E6B"/>
    <w:rsid w:val="00C911CA"/>
    <w:rsid w:val="00C91248"/>
    <w:rsid w:val="00C92364"/>
    <w:rsid w:val="00C94840"/>
    <w:rsid w:val="00C9487F"/>
    <w:rsid w:val="00C95315"/>
    <w:rsid w:val="00C961FA"/>
    <w:rsid w:val="00C962CE"/>
    <w:rsid w:val="00C96C85"/>
    <w:rsid w:val="00C96DE7"/>
    <w:rsid w:val="00C9720E"/>
    <w:rsid w:val="00C97430"/>
    <w:rsid w:val="00C977D6"/>
    <w:rsid w:val="00C97B41"/>
    <w:rsid w:val="00CA0014"/>
    <w:rsid w:val="00CA06BB"/>
    <w:rsid w:val="00CA0BE8"/>
    <w:rsid w:val="00CA0ED3"/>
    <w:rsid w:val="00CA0EFE"/>
    <w:rsid w:val="00CA1A2A"/>
    <w:rsid w:val="00CA23BF"/>
    <w:rsid w:val="00CA3DE7"/>
    <w:rsid w:val="00CA4950"/>
    <w:rsid w:val="00CA4B17"/>
    <w:rsid w:val="00CA51A3"/>
    <w:rsid w:val="00CA5356"/>
    <w:rsid w:val="00CA5724"/>
    <w:rsid w:val="00CA6021"/>
    <w:rsid w:val="00CA6A86"/>
    <w:rsid w:val="00CA6B01"/>
    <w:rsid w:val="00CA6CF8"/>
    <w:rsid w:val="00CA6ED3"/>
    <w:rsid w:val="00CA6EEC"/>
    <w:rsid w:val="00CB005C"/>
    <w:rsid w:val="00CB0178"/>
    <w:rsid w:val="00CB0203"/>
    <w:rsid w:val="00CB1429"/>
    <w:rsid w:val="00CB18DC"/>
    <w:rsid w:val="00CB21EF"/>
    <w:rsid w:val="00CB26FC"/>
    <w:rsid w:val="00CB2BB5"/>
    <w:rsid w:val="00CB3466"/>
    <w:rsid w:val="00CB4806"/>
    <w:rsid w:val="00CB4D4F"/>
    <w:rsid w:val="00CB502E"/>
    <w:rsid w:val="00CB5241"/>
    <w:rsid w:val="00CB5F1B"/>
    <w:rsid w:val="00CB61AB"/>
    <w:rsid w:val="00CB68CE"/>
    <w:rsid w:val="00CB6B00"/>
    <w:rsid w:val="00CB6C30"/>
    <w:rsid w:val="00CB6F07"/>
    <w:rsid w:val="00CB750E"/>
    <w:rsid w:val="00CB7F94"/>
    <w:rsid w:val="00CC16F4"/>
    <w:rsid w:val="00CC1C8A"/>
    <w:rsid w:val="00CC2CAD"/>
    <w:rsid w:val="00CC3538"/>
    <w:rsid w:val="00CC3C3F"/>
    <w:rsid w:val="00CC3CA7"/>
    <w:rsid w:val="00CC4A1A"/>
    <w:rsid w:val="00CC4B20"/>
    <w:rsid w:val="00CC4C4F"/>
    <w:rsid w:val="00CC4E64"/>
    <w:rsid w:val="00CC602E"/>
    <w:rsid w:val="00CC66A2"/>
    <w:rsid w:val="00CC6736"/>
    <w:rsid w:val="00CC67C9"/>
    <w:rsid w:val="00CC73C6"/>
    <w:rsid w:val="00CC75EE"/>
    <w:rsid w:val="00CC7BDA"/>
    <w:rsid w:val="00CD0D0F"/>
    <w:rsid w:val="00CD1EC4"/>
    <w:rsid w:val="00CD2DA8"/>
    <w:rsid w:val="00CD3346"/>
    <w:rsid w:val="00CD35F0"/>
    <w:rsid w:val="00CD3CCC"/>
    <w:rsid w:val="00CD4A06"/>
    <w:rsid w:val="00CD4A86"/>
    <w:rsid w:val="00CD4EDA"/>
    <w:rsid w:val="00CD55B1"/>
    <w:rsid w:val="00CD5866"/>
    <w:rsid w:val="00CD5B67"/>
    <w:rsid w:val="00CD5E10"/>
    <w:rsid w:val="00CD6261"/>
    <w:rsid w:val="00CD67D4"/>
    <w:rsid w:val="00CD7960"/>
    <w:rsid w:val="00CE048F"/>
    <w:rsid w:val="00CE0843"/>
    <w:rsid w:val="00CE0F75"/>
    <w:rsid w:val="00CE1E7B"/>
    <w:rsid w:val="00CE2771"/>
    <w:rsid w:val="00CE2A83"/>
    <w:rsid w:val="00CE2E84"/>
    <w:rsid w:val="00CE30D2"/>
    <w:rsid w:val="00CE5554"/>
    <w:rsid w:val="00CE5D23"/>
    <w:rsid w:val="00CE6339"/>
    <w:rsid w:val="00CE7046"/>
    <w:rsid w:val="00CE766D"/>
    <w:rsid w:val="00CF00FC"/>
    <w:rsid w:val="00CF034F"/>
    <w:rsid w:val="00CF04BB"/>
    <w:rsid w:val="00CF0605"/>
    <w:rsid w:val="00CF0733"/>
    <w:rsid w:val="00CF0B20"/>
    <w:rsid w:val="00CF0C02"/>
    <w:rsid w:val="00CF0CE5"/>
    <w:rsid w:val="00CF0F7F"/>
    <w:rsid w:val="00CF140C"/>
    <w:rsid w:val="00CF1F83"/>
    <w:rsid w:val="00CF3436"/>
    <w:rsid w:val="00CF3A28"/>
    <w:rsid w:val="00CF4249"/>
    <w:rsid w:val="00CF4BF4"/>
    <w:rsid w:val="00CF536E"/>
    <w:rsid w:val="00CF57AA"/>
    <w:rsid w:val="00CF57FF"/>
    <w:rsid w:val="00CF6B16"/>
    <w:rsid w:val="00CF6B8E"/>
    <w:rsid w:val="00CF6CF8"/>
    <w:rsid w:val="00CF7FF9"/>
    <w:rsid w:val="00D00A1E"/>
    <w:rsid w:val="00D01710"/>
    <w:rsid w:val="00D01D22"/>
    <w:rsid w:val="00D01E24"/>
    <w:rsid w:val="00D0295E"/>
    <w:rsid w:val="00D03053"/>
    <w:rsid w:val="00D03089"/>
    <w:rsid w:val="00D033D7"/>
    <w:rsid w:val="00D03A30"/>
    <w:rsid w:val="00D05489"/>
    <w:rsid w:val="00D058CE"/>
    <w:rsid w:val="00D059F5"/>
    <w:rsid w:val="00D05AA1"/>
    <w:rsid w:val="00D05DAB"/>
    <w:rsid w:val="00D1035C"/>
    <w:rsid w:val="00D10482"/>
    <w:rsid w:val="00D106D7"/>
    <w:rsid w:val="00D1116E"/>
    <w:rsid w:val="00D11C7B"/>
    <w:rsid w:val="00D1265B"/>
    <w:rsid w:val="00D1288B"/>
    <w:rsid w:val="00D128BA"/>
    <w:rsid w:val="00D13197"/>
    <w:rsid w:val="00D13428"/>
    <w:rsid w:val="00D1361E"/>
    <w:rsid w:val="00D13A38"/>
    <w:rsid w:val="00D13A3B"/>
    <w:rsid w:val="00D13ECC"/>
    <w:rsid w:val="00D13F5F"/>
    <w:rsid w:val="00D14204"/>
    <w:rsid w:val="00D1503B"/>
    <w:rsid w:val="00D15CC5"/>
    <w:rsid w:val="00D15D94"/>
    <w:rsid w:val="00D15FA0"/>
    <w:rsid w:val="00D17822"/>
    <w:rsid w:val="00D20A5E"/>
    <w:rsid w:val="00D210DE"/>
    <w:rsid w:val="00D220F9"/>
    <w:rsid w:val="00D224FA"/>
    <w:rsid w:val="00D22F73"/>
    <w:rsid w:val="00D2385A"/>
    <w:rsid w:val="00D25ED0"/>
    <w:rsid w:val="00D25F1C"/>
    <w:rsid w:val="00D26579"/>
    <w:rsid w:val="00D26D39"/>
    <w:rsid w:val="00D273F6"/>
    <w:rsid w:val="00D277EE"/>
    <w:rsid w:val="00D27941"/>
    <w:rsid w:val="00D27F9F"/>
    <w:rsid w:val="00D3035E"/>
    <w:rsid w:val="00D30792"/>
    <w:rsid w:val="00D312FC"/>
    <w:rsid w:val="00D31447"/>
    <w:rsid w:val="00D319D5"/>
    <w:rsid w:val="00D3235F"/>
    <w:rsid w:val="00D32C2E"/>
    <w:rsid w:val="00D32FA4"/>
    <w:rsid w:val="00D3310C"/>
    <w:rsid w:val="00D33177"/>
    <w:rsid w:val="00D33F07"/>
    <w:rsid w:val="00D34149"/>
    <w:rsid w:val="00D3414F"/>
    <w:rsid w:val="00D34B89"/>
    <w:rsid w:val="00D350AB"/>
    <w:rsid w:val="00D35442"/>
    <w:rsid w:val="00D358B9"/>
    <w:rsid w:val="00D3609E"/>
    <w:rsid w:val="00D37F7F"/>
    <w:rsid w:val="00D4030B"/>
    <w:rsid w:val="00D40575"/>
    <w:rsid w:val="00D40845"/>
    <w:rsid w:val="00D415F1"/>
    <w:rsid w:val="00D41DE2"/>
    <w:rsid w:val="00D4216F"/>
    <w:rsid w:val="00D42657"/>
    <w:rsid w:val="00D429C2"/>
    <w:rsid w:val="00D42A77"/>
    <w:rsid w:val="00D42C98"/>
    <w:rsid w:val="00D43CCA"/>
    <w:rsid w:val="00D444EC"/>
    <w:rsid w:val="00D44788"/>
    <w:rsid w:val="00D44A97"/>
    <w:rsid w:val="00D4532B"/>
    <w:rsid w:val="00D4546F"/>
    <w:rsid w:val="00D456B5"/>
    <w:rsid w:val="00D46504"/>
    <w:rsid w:val="00D46AEB"/>
    <w:rsid w:val="00D47996"/>
    <w:rsid w:val="00D47CF5"/>
    <w:rsid w:val="00D5092B"/>
    <w:rsid w:val="00D50B23"/>
    <w:rsid w:val="00D50B25"/>
    <w:rsid w:val="00D51457"/>
    <w:rsid w:val="00D51C2E"/>
    <w:rsid w:val="00D51C72"/>
    <w:rsid w:val="00D52838"/>
    <w:rsid w:val="00D52E4B"/>
    <w:rsid w:val="00D533CE"/>
    <w:rsid w:val="00D535D0"/>
    <w:rsid w:val="00D544D3"/>
    <w:rsid w:val="00D56106"/>
    <w:rsid w:val="00D571D1"/>
    <w:rsid w:val="00D5742D"/>
    <w:rsid w:val="00D60431"/>
    <w:rsid w:val="00D60446"/>
    <w:rsid w:val="00D60978"/>
    <w:rsid w:val="00D60A17"/>
    <w:rsid w:val="00D61131"/>
    <w:rsid w:val="00D6119C"/>
    <w:rsid w:val="00D61839"/>
    <w:rsid w:val="00D62076"/>
    <w:rsid w:val="00D6297C"/>
    <w:rsid w:val="00D6396E"/>
    <w:rsid w:val="00D6429E"/>
    <w:rsid w:val="00D64BFE"/>
    <w:rsid w:val="00D6515E"/>
    <w:rsid w:val="00D65E90"/>
    <w:rsid w:val="00D66179"/>
    <w:rsid w:val="00D67347"/>
    <w:rsid w:val="00D677BF"/>
    <w:rsid w:val="00D7012B"/>
    <w:rsid w:val="00D70AB0"/>
    <w:rsid w:val="00D70B1E"/>
    <w:rsid w:val="00D71526"/>
    <w:rsid w:val="00D71E68"/>
    <w:rsid w:val="00D720FF"/>
    <w:rsid w:val="00D7255A"/>
    <w:rsid w:val="00D72E5D"/>
    <w:rsid w:val="00D73BEC"/>
    <w:rsid w:val="00D74899"/>
    <w:rsid w:val="00D76382"/>
    <w:rsid w:val="00D764EC"/>
    <w:rsid w:val="00D76A41"/>
    <w:rsid w:val="00D7745E"/>
    <w:rsid w:val="00D7774F"/>
    <w:rsid w:val="00D77BC3"/>
    <w:rsid w:val="00D77DDD"/>
    <w:rsid w:val="00D81B30"/>
    <w:rsid w:val="00D81F1B"/>
    <w:rsid w:val="00D8222B"/>
    <w:rsid w:val="00D825A6"/>
    <w:rsid w:val="00D82E94"/>
    <w:rsid w:val="00D83730"/>
    <w:rsid w:val="00D83823"/>
    <w:rsid w:val="00D847DA"/>
    <w:rsid w:val="00D86FDA"/>
    <w:rsid w:val="00D87C7E"/>
    <w:rsid w:val="00D911BC"/>
    <w:rsid w:val="00D91628"/>
    <w:rsid w:val="00D91E83"/>
    <w:rsid w:val="00D92560"/>
    <w:rsid w:val="00D92BBE"/>
    <w:rsid w:val="00D92DFF"/>
    <w:rsid w:val="00D93F10"/>
    <w:rsid w:val="00D94503"/>
    <w:rsid w:val="00D9515E"/>
    <w:rsid w:val="00D95790"/>
    <w:rsid w:val="00D9596B"/>
    <w:rsid w:val="00D95A1E"/>
    <w:rsid w:val="00D966B1"/>
    <w:rsid w:val="00D9718D"/>
    <w:rsid w:val="00D976A9"/>
    <w:rsid w:val="00D97963"/>
    <w:rsid w:val="00DA0A90"/>
    <w:rsid w:val="00DA0D31"/>
    <w:rsid w:val="00DA0D45"/>
    <w:rsid w:val="00DA12A0"/>
    <w:rsid w:val="00DA2DCE"/>
    <w:rsid w:val="00DA3484"/>
    <w:rsid w:val="00DA4C35"/>
    <w:rsid w:val="00DA5F4B"/>
    <w:rsid w:val="00DA798E"/>
    <w:rsid w:val="00DA7EC2"/>
    <w:rsid w:val="00DB036F"/>
    <w:rsid w:val="00DB0630"/>
    <w:rsid w:val="00DB0747"/>
    <w:rsid w:val="00DB21CB"/>
    <w:rsid w:val="00DB3A79"/>
    <w:rsid w:val="00DB40DF"/>
    <w:rsid w:val="00DB4140"/>
    <w:rsid w:val="00DB58EE"/>
    <w:rsid w:val="00DB597A"/>
    <w:rsid w:val="00DB5B09"/>
    <w:rsid w:val="00DB666E"/>
    <w:rsid w:val="00DB6C0A"/>
    <w:rsid w:val="00DB7E07"/>
    <w:rsid w:val="00DB7E0D"/>
    <w:rsid w:val="00DC0316"/>
    <w:rsid w:val="00DC09E4"/>
    <w:rsid w:val="00DC1500"/>
    <w:rsid w:val="00DC16C6"/>
    <w:rsid w:val="00DC18E2"/>
    <w:rsid w:val="00DC28D5"/>
    <w:rsid w:val="00DC2C6C"/>
    <w:rsid w:val="00DC2EC9"/>
    <w:rsid w:val="00DC31E1"/>
    <w:rsid w:val="00DC37A2"/>
    <w:rsid w:val="00DC3D0C"/>
    <w:rsid w:val="00DC41E0"/>
    <w:rsid w:val="00DC54FC"/>
    <w:rsid w:val="00DC6480"/>
    <w:rsid w:val="00DC74D7"/>
    <w:rsid w:val="00DC7ED1"/>
    <w:rsid w:val="00DD0303"/>
    <w:rsid w:val="00DD0996"/>
    <w:rsid w:val="00DD1446"/>
    <w:rsid w:val="00DD1CA8"/>
    <w:rsid w:val="00DD1EBB"/>
    <w:rsid w:val="00DD200C"/>
    <w:rsid w:val="00DD233C"/>
    <w:rsid w:val="00DD2398"/>
    <w:rsid w:val="00DD23FA"/>
    <w:rsid w:val="00DD3078"/>
    <w:rsid w:val="00DD43D2"/>
    <w:rsid w:val="00DD44FA"/>
    <w:rsid w:val="00DD4EED"/>
    <w:rsid w:val="00DD5A72"/>
    <w:rsid w:val="00DD5AFA"/>
    <w:rsid w:val="00DD5CDC"/>
    <w:rsid w:val="00DD6352"/>
    <w:rsid w:val="00DD6B2B"/>
    <w:rsid w:val="00DD6B3B"/>
    <w:rsid w:val="00DD6C2B"/>
    <w:rsid w:val="00DD6DBD"/>
    <w:rsid w:val="00DD733D"/>
    <w:rsid w:val="00DD73EB"/>
    <w:rsid w:val="00DD74A6"/>
    <w:rsid w:val="00DD7BE9"/>
    <w:rsid w:val="00DD7C54"/>
    <w:rsid w:val="00DE0364"/>
    <w:rsid w:val="00DE0877"/>
    <w:rsid w:val="00DE1251"/>
    <w:rsid w:val="00DE21B1"/>
    <w:rsid w:val="00DE231E"/>
    <w:rsid w:val="00DE2B7B"/>
    <w:rsid w:val="00DE2D7E"/>
    <w:rsid w:val="00DE305E"/>
    <w:rsid w:val="00DE4263"/>
    <w:rsid w:val="00DE42B6"/>
    <w:rsid w:val="00DE477C"/>
    <w:rsid w:val="00DE4A04"/>
    <w:rsid w:val="00DE4BAE"/>
    <w:rsid w:val="00DE54EE"/>
    <w:rsid w:val="00DE5752"/>
    <w:rsid w:val="00DE5B19"/>
    <w:rsid w:val="00DE6770"/>
    <w:rsid w:val="00DE75BC"/>
    <w:rsid w:val="00DE77E9"/>
    <w:rsid w:val="00DE79F6"/>
    <w:rsid w:val="00DF03A8"/>
    <w:rsid w:val="00DF0576"/>
    <w:rsid w:val="00DF0712"/>
    <w:rsid w:val="00DF1589"/>
    <w:rsid w:val="00DF2BF5"/>
    <w:rsid w:val="00DF342A"/>
    <w:rsid w:val="00DF3D86"/>
    <w:rsid w:val="00DF3EEF"/>
    <w:rsid w:val="00DF40C3"/>
    <w:rsid w:val="00DF4109"/>
    <w:rsid w:val="00DF4AD3"/>
    <w:rsid w:val="00DF5808"/>
    <w:rsid w:val="00DF5E0A"/>
    <w:rsid w:val="00DF7125"/>
    <w:rsid w:val="00DF7635"/>
    <w:rsid w:val="00DF792E"/>
    <w:rsid w:val="00DF7D93"/>
    <w:rsid w:val="00E002F9"/>
    <w:rsid w:val="00E0079F"/>
    <w:rsid w:val="00E00AB9"/>
    <w:rsid w:val="00E00E5C"/>
    <w:rsid w:val="00E00E83"/>
    <w:rsid w:val="00E01B5E"/>
    <w:rsid w:val="00E01E81"/>
    <w:rsid w:val="00E02A5B"/>
    <w:rsid w:val="00E03331"/>
    <w:rsid w:val="00E036B6"/>
    <w:rsid w:val="00E039AD"/>
    <w:rsid w:val="00E039B5"/>
    <w:rsid w:val="00E03D6D"/>
    <w:rsid w:val="00E04404"/>
    <w:rsid w:val="00E04D9F"/>
    <w:rsid w:val="00E0553C"/>
    <w:rsid w:val="00E056B3"/>
    <w:rsid w:val="00E057E0"/>
    <w:rsid w:val="00E05A7A"/>
    <w:rsid w:val="00E060E6"/>
    <w:rsid w:val="00E105FE"/>
    <w:rsid w:val="00E11074"/>
    <w:rsid w:val="00E12617"/>
    <w:rsid w:val="00E1321E"/>
    <w:rsid w:val="00E134B5"/>
    <w:rsid w:val="00E13BB0"/>
    <w:rsid w:val="00E14453"/>
    <w:rsid w:val="00E1460F"/>
    <w:rsid w:val="00E148F2"/>
    <w:rsid w:val="00E15059"/>
    <w:rsid w:val="00E151F1"/>
    <w:rsid w:val="00E15253"/>
    <w:rsid w:val="00E169C7"/>
    <w:rsid w:val="00E173AA"/>
    <w:rsid w:val="00E174F8"/>
    <w:rsid w:val="00E176BF"/>
    <w:rsid w:val="00E17B5B"/>
    <w:rsid w:val="00E17FAE"/>
    <w:rsid w:val="00E206FA"/>
    <w:rsid w:val="00E207AA"/>
    <w:rsid w:val="00E20BA4"/>
    <w:rsid w:val="00E211C6"/>
    <w:rsid w:val="00E219F1"/>
    <w:rsid w:val="00E21C22"/>
    <w:rsid w:val="00E21CEE"/>
    <w:rsid w:val="00E21FA0"/>
    <w:rsid w:val="00E2240A"/>
    <w:rsid w:val="00E23000"/>
    <w:rsid w:val="00E23D1A"/>
    <w:rsid w:val="00E2415F"/>
    <w:rsid w:val="00E252A9"/>
    <w:rsid w:val="00E266FB"/>
    <w:rsid w:val="00E26FDE"/>
    <w:rsid w:val="00E27078"/>
    <w:rsid w:val="00E27351"/>
    <w:rsid w:val="00E3008A"/>
    <w:rsid w:val="00E31423"/>
    <w:rsid w:val="00E31D06"/>
    <w:rsid w:val="00E3246E"/>
    <w:rsid w:val="00E324E0"/>
    <w:rsid w:val="00E32898"/>
    <w:rsid w:val="00E3289F"/>
    <w:rsid w:val="00E32D95"/>
    <w:rsid w:val="00E33C4E"/>
    <w:rsid w:val="00E33F67"/>
    <w:rsid w:val="00E34153"/>
    <w:rsid w:val="00E34753"/>
    <w:rsid w:val="00E347CD"/>
    <w:rsid w:val="00E34E7E"/>
    <w:rsid w:val="00E35329"/>
    <w:rsid w:val="00E35733"/>
    <w:rsid w:val="00E36FD1"/>
    <w:rsid w:val="00E40360"/>
    <w:rsid w:val="00E41F70"/>
    <w:rsid w:val="00E41FB3"/>
    <w:rsid w:val="00E4209A"/>
    <w:rsid w:val="00E422EC"/>
    <w:rsid w:val="00E424C1"/>
    <w:rsid w:val="00E426D5"/>
    <w:rsid w:val="00E427A0"/>
    <w:rsid w:val="00E4286C"/>
    <w:rsid w:val="00E4354C"/>
    <w:rsid w:val="00E43858"/>
    <w:rsid w:val="00E43ED7"/>
    <w:rsid w:val="00E44316"/>
    <w:rsid w:val="00E446E7"/>
    <w:rsid w:val="00E45753"/>
    <w:rsid w:val="00E45A0E"/>
    <w:rsid w:val="00E46958"/>
    <w:rsid w:val="00E47360"/>
    <w:rsid w:val="00E478D0"/>
    <w:rsid w:val="00E50394"/>
    <w:rsid w:val="00E50FFB"/>
    <w:rsid w:val="00E5162B"/>
    <w:rsid w:val="00E518A6"/>
    <w:rsid w:val="00E523B6"/>
    <w:rsid w:val="00E52454"/>
    <w:rsid w:val="00E53A00"/>
    <w:rsid w:val="00E53AAF"/>
    <w:rsid w:val="00E54D53"/>
    <w:rsid w:val="00E56048"/>
    <w:rsid w:val="00E56339"/>
    <w:rsid w:val="00E5638D"/>
    <w:rsid w:val="00E570F3"/>
    <w:rsid w:val="00E57FDA"/>
    <w:rsid w:val="00E622F1"/>
    <w:rsid w:val="00E62311"/>
    <w:rsid w:val="00E639CA"/>
    <w:rsid w:val="00E63CC7"/>
    <w:rsid w:val="00E649FD"/>
    <w:rsid w:val="00E66DBE"/>
    <w:rsid w:val="00E6708C"/>
    <w:rsid w:val="00E670A5"/>
    <w:rsid w:val="00E67A9D"/>
    <w:rsid w:val="00E70746"/>
    <w:rsid w:val="00E70761"/>
    <w:rsid w:val="00E720AF"/>
    <w:rsid w:val="00E7225A"/>
    <w:rsid w:val="00E72675"/>
    <w:rsid w:val="00E72B57"/>
    <w:rsid w:val="00E72E17"/>
    <w:rsid w:val="00E73084"/>
    <w:rsid w:val="00E73937"/>
    <w:rsid w:val="00E73A75"/>
    <w:rsid w:val="00E75154"/>
    <w:rsid w:val="00E759F0"/>
    <w:rsid w:val="00E76108"/>
    <w:rsid w:val="00E762A9"/>
    <w:rsid w:val="00E76D0F"/>
    <w:rsid w:val="00E773AC"/>
    <w:rsid w:val="00E77E79"/>
    <w:rsid w:val="00E8061D"/>
    <w:rsid w:val="00E80AD5"/>
    <w:rsid w:val="00E80D63"/>
    <w:rsid w:val="00E80E65"/>
    <w:rsid w:val="00E81800"/>
    <w:rsid w:val="00E81A79"/>
    <w:rsid w:val="00E83E40"/>
    <w:rsid w:val="00E844FE"/>
    <w:rsid w:val="00E84DEC"/>
    <w:rsid w:val="00E853C7"/>
    <w:rsid w:val="00E864A1"/>
    <w:rsid w:val="00E86EB2"/>
    <w:rsid w:val="00E87FAD"/>
    <w:rsid w:val="00E90499"/>
    <w:rsid w:val="00E90734"/>
    <w:rsid w:val="00E92472"/>
    <w:rsid w:val="00E92932"/>
    <w:rsid w:val="00E92EAD"/>
    <w:rsid w:val="00E93621"/>
    <w:rsid w:val="00E93998"/>
    <w:rsid w:val="00E9431C"/>
    <w:rsid w:val="00E95283"/>
    <w:rsid w:val="00E95B05"/>
    <w:rsid w:val="00E965B4"/>
    <w:rsid w:val="00E96C2B"/>
    <w:rsid w:val="00E96DAB"/>
    <w:rsid w:val="00E96DDE"/>
    <w:rsid w:val="00E973A5"/>
    <w:rsid w:val="00EA00BE"/>
    <w:rsid w:val="00EA1245"/>
    <w:rsid w:val="00EA2004"/>
    <w:rsid w:val="00EA2176"/>
    <w:rsid w:val="00EA239A"/>
    <w:rsid w:val="00EA276D"/>
    <w:rsid w:val="00EA27D1"/>
    <w:rsid w:val="00EA3895"/>
    <w:rsid w:val="00EA3CA8"/>
    <w:rsid w:val="00EA4523"/>
    <w:rsid w:val="00EA4594"/>
    <w:rsid w:val="00EA4ECF"/>
    <w:rsid w:val="00EA5186"/>
    <w:rsid w:val="00EA5CF9"/>
    <w:rsid w:val="00EA6646"/>
    <w:rsid w:val="00EA6A50"/>
    <w:rsid w:val="00EA6B67"/>
    <w:rsid w:val="00EA6F73"/>
    <w:rsid w:val="00EA7250"/>
    <w:rsid w:val="00EA74D7"/>
    <w:rsid w:val="00EB02A3"/>
    <w:rsid w:val="00EB0BE2"/>
    <w:rsid w:val="00EB1341"/>
    <w:rsid w:val="00EB20C6"/>
    <w:rsid w:val="00EB21FB"/>
    <w:rsid w:val="00EB3AED"/>
    <w:rsid w:val="00EB3F9D"/>
    <w:rsid w:val="00EB4EDB"/>
    <w:rsid w:val="00EB613F"/>
    <w:rsid w:val="00EB6E1B"/>
    <w:rsid w:val="00EC09D6"/>
    <w:rsid w:val="00EC1087"/>
    <w:rsid w:val="00EC1BFB"/>
    <w:rsid w:val="00EC206F"/>
    <w:rsid w:val="00EC30A9"/>
    <w:rsid w:val="00EC35A0"/>
    <w:rsid w:val="00EC3791"/>
    <w:rsid w:val="00EC4A74"/>
    <w:rsid w:val="00EC4BBA"/>
    <w:rsid w:val="00EC4BCD"/>
    <w:rsid w:val="00EC50AE"/>
    <w:rsid w:val="00EC5A3E"/>
    <w:rsid w:val="00EC5EAB"/>
    <w:rsid w:val="00EC61AA"/>
    <w:rsid w:val="00EC6F8B"/>
    <w:rsid w:val="00EC7041"/>
    <w:rsid w:val="00EC73F6"/>
    <w:rsid w:val="00EC7746"/>
    <w:rsid w:val="00ED0EE5"/>
    <w:rsid w:val="00ED0F5E"/>
    <w:rsid w:val="00ED1FF2"/>
    <w:rsid w:val="00ED23B8"/>
    <w:rsid w:val="00ED3013"/>
    <w:rsid w:val="00ED5837"/>
    <w:rsid w:val="00ED78D1"/>
    <w:rsid w:val="00ED79D8"/>
    <w:rsid w:val="00ED7BE8"/>
    <w:rsid w:val="00EE0359"/>
    <w:rsid w:val="00EE1612"/>
    <w:rsid w:val="00EE1A0F"/>
    <w:rsid w:val="00EE2129"/>
    <w:rsid w:val="00EE238C"/>
    <w:rsid w:val="00EE249D"/>
    <w:rsid w:val="00EE32FD"/>
    <w:rsid w:val="00EE3F25"/>
    <w:rsid w:val="00EE653B"/>
    <w:rsid w:val="00EE6AD8"/>
    <w:rsid w:val="00EE6CFE"/>
    <w:rsid w:val="00EE6EBB"/>
    <w:rsid w:val="00EE731F"/>
    <w:rsid w:val="00EE754C"/>
    <w:rsid w:val="00EE7A17"/>
    <w:rsid w:val="00EF09A0"/>
    <w:rsid w:val="00EF0B32"/>
    <w:rsid w:val="00EF0E9D"/>
    <w:rsid w:val="00EF12D9"/>
    <w:rsid w:val="00EF15D5"/>
    <w:rsid w:val="00EF2533"/>
    <w:rsid w:val="00EF255B"/>
    <w:rsid w:val="00EF269F"/>
    <w:rsid w:val="00EF3D25"/>
    <w:rsid w:val="00EF3E34"/>
    <w:rsid w:val="00EF40F4"/>
    <w:rsid w:val="00EF429F"/>
    <w:rsid w:val="00EF4DB7"/>
    <w:rsid w:val="00EF5D5B"/>
    <w:rsid w:val="00EF6425"/>
    <w:rsid w:val="00EF6E3E"/>
    <w:rsid w:val="00EF6E77"/>
    <w:rsid w:val="00EF7076"/>
    <w:rsid w:val="00EF741A"/>
    <w:rsid w:val="00F0058E"/>
    <w:rsid w:val="00F01054"/>
    <w:rsid w:val="00F016A3"/>
    <w:rsid w:val="00F01E22"/>
    <w:rsid w:val="00F02A19"/>
    <w:rsid w:val="00F02BDF"/>
    <w:rsid w:val="00F033B0"/>
    <w:rsid w:val="00F033FC"/>
    <w:rsid w:val="00F0463A"/>
    <w:rsid w:val="00F04CA9"/>
    <w:rsid w:val="00F05152"/>
    <w:rsid w:val="00F05FB4"/>
    <w:rsid w:val="00F06579"/>
    <w:rsid w:val="00F06EB4"/>
    <w:rsid w:val="00F070AA"/>
    <w:rsid w:val="00F073DC"/>
    <w:rsid w:val="00F07EA5"/>
    <w:rsid w:val="00F103A8"/>
    <w:rsid w:val="00F10CB1"/>
    <w:rsid w:val="00F10FEF"/>
    <w:rsid w:val="00F11851"/>
    <w:rsid w:val="00F1354E"/>
    <w:rsid w:val="00F13F43"/>
    <w:rsid w:val="00F13FCC"/>
    <w:rsid w:val="00F14320"/>
    <w:rsid w:val="00F14579"/>
    <w:rsid w:val="00F14AAF"/>
    <w:rsid w:val="00F15276"/>
    <w:rsid w:val="00F16421"/>
    <w:rsid w:val="00F167B8"/>
    <w:rsid w:val="00F17483"/>
    <w:rsid w:val="00F17F2E"/>
    <w:rsid w:val="00F20E5B"/>
    <w:rsid w:val="00F220DF"/>
    <w:rsid w:val="00F22690"/>
    <w:rsid w:val="00F22D3E"/>
    <w:rsid w:val="00F23477"/>
    <w:rsid w:val="00F24082"/>
    <w:rsid w:val="00F24447"/>
    <w:rsid w:val="00F2484E"/>
    <w:rsid w:val="00F24956"/>
    <w:rsid w:val="00F256BF"/>
    <w:rsid w:val="00F25A99"/>
    <w:rsid w:val="00F26A57"/>
    <w:rsid w:val="00F26B6F"/>
    <w:rsid w:val="00F304C1"/>
    <w:rsid w:val="00F30929"/>
    <w:rsid w:val="00F30BD7"/>
    <w:rsid w:val="00F31A49"/>
    <w:rsid w:val="00F31B5A"/>
    <w:rsid w:val="00F31BC7"/>
    <w:rsid w:val="00F31FED"/>
    <w:rsid w:val="00F32CB3"/>
    <w:rsid w:val="00F32FBF"/>
    <w:rsid w:val="00F334E3"/>
    <w:rsid w:val="00F33EEF"/>
    <w:rsid w:val="00F3416F"/>
    <w:rsid w:val="00F35EAE"/>
    <w:rsid w:val="00F3627F"/>
    <w:rsid w:val="00F364E9"/>
    <w:rsid w:val="00F366DE"/>
    <w:rsid w:val="00F369CD"/>
    <w:rsid w:val="00F37D71"/>
    <w:rsid w:val="00F40157"/>
    <w:rsid w:val="00F414BC"/>
    <w:rsid w:val="00F41566"/>
    <w:rsid w:val="00F4158F"/>
    <w:rsid w:val="00F41EC0"/>
    <w:rsid w:val="00F421CA"/>
    <w:rsid w:val="00F42924"/>
    <w:rsid w:val="00F42F18"/>
    <w:rsid w:val="00F4372D"/>
    <w:rsid w:val="00F43CB4"/>
    <w:rsid w:val="00F4514E"/>
    <w:rsid w:val="00F454F3"/>
    <w:rsid w:val="00F46ACB"/>
    <w:rsid w:val="00F46E49"/>
    <w:rsid w:val="00F47600"/>
    <w:rsid w:val="00F478CE"/>
    <w:rsid w:val="00F47A99"/>
    <w:rsid w:val="00F504CF"/>
    <w:rsid w:val="00F515F8"/>
    <w:rsid w:val="00F51812"/>
    <w:rsid w:val="00F528D1"/>
    <w:rsid w:val="00F52D20"/>
    <w:rsid w:val="00F52EFD"/>
    <w:rsid w:val="00F53C70"/>
    <w:rsid w:val="00F5473E"/>
    <w:rsid w:val="00F54ADC"/>
    <w:rsid w:val="00F5535B"/>
    <w:rsid w:val="00F553A5"/>
    <w:rsid w:val="00F554F3"/>
    <w:rsid w:val="00F5575D"/>
    <w:rsid w:val="00F56862"/>
    <w:rsid w:val="00F56AE7"/>
    <w:rsid w:val="00F5700B"/>
    <w:rsid w:val="00F57454"/>
    <w:rsid w:val="00F57970"/>
    <w:rsid w:val="00F6022F"/>
    <w:rsid w:val="00F60363"/>
    <w:rsid w:val="00F60384"/>
    <w:rsid w:val="00F6056A"/>
    <w:rsid w:val="00F60779"/>
    <w:rsid w:val="00F60900"/>
    <w:rsid w:val="00F60B65"/>
    <w:rsid w:val="00F611F2"/>
    <w:rsid w:val="00F61E93"/>
    <w:rsid w:val="00F6238A"/>
    <w:rsid w:val="00F630BA"/>
    <w:rsid w:val="00F6320B"/>
    <w:rsid w:val="00F636EB"/>
    <w:rsid w:val="00F639CC"/>
    <w:rsid w:val="00F63AAF"/>
    <w:rsid w:val="00F63B70"/>
    <w:rsid w:val="00F640D8"/>
    <w:rsid w:val="00F6423A"/>
    <w:rsid w:val="00F645D2"/>
    <w:rsid w:val="00F65B11"/>
    <w:rsid w:val="00F65DE9"/>
    <w:rsid w:val="00F66F74"/>
    <w:rsid w:val="00F70338"/>
    <w:rsid w:val="00F7047D"/>
    <w:rsid w:val="00F704B1"/>
    <w:rsid w:val="00F70C24"/>
    <w:rsid w:val="00F70EEF"/>
    <w:rsid w:val="00F710F4"/>
    <w:rsid w:val="00F72FA8"/>
    <w:rsid w:val="00F731E0"/>
    <w:rsid w:val="00F734E0"/>
    <w:rsid w:val="00F73DA3"/>
    <w:rsid w:val="00F74052"/>
    <w:rsid w:val="00F7414C"/>
    <w:rsid w:val="00F74B23"/>
    <w:rsid w:val="00F75931"/>
    <w:rsid w:val="00F75F17"/>
    <w:rsid w:val="00F76C11"/>
    <w:rsid w:val="00F77287"/>
    <w:rsid w:val="00F77934"/>
    <w:rsid w:val="00F77D16"/>
    <w:rsid w:val="00F77E6F"/>
    <w:rsid w:val="00F803F6"/>
    <w:rsid w:val="00F80D34"/>
    <w:rsid w:val="00F81AFF"/>
    <w:rsid w:val="00F8258C"/>
    <w:rsid w:val="00F8331F"/>
    <w:rsid w:val="00F83BEB"/>
    <w:rsid w:val="00F8488B"/>
    <w:rsid w:val="00F855D8"/>
    <w:rsid w:val="00F8567D"/>
    <w:rsid w:val="00F869B4"/>
    <w:rsid w:val="00F86ACF"/>
    <w:rsid w:val="00F86BCC"/>
    <w:rsid w:val="00F914F4"/>
    <w:rsid w:val="00F916B0"/>
    <w:rsid w:val="00F92009"/>
    <w:rsid w:val="00F92B26"/>
    <w:rsid w:val="00F92DD9"/>
    <w:rsid w:val="00F93A3B"/>
    <w:rsid w:val="00F9408A"/>
    <w:rsid w:val="00F94641"/>
    <w:rsid w:val="00F94850"/>
    <w:rsid w:val="00F9485F"/>
    <w:rsid w:val="00F95586"/>
    <w:rsid w:val="00F9559A"/>
    <w:rsid w:val="00F9586F"/>
    <w:rsid w:val="00F95B7E"/>
    <w:rsid w:val="00F95D71"/>
    <w:rsid w:val="00F95DB4"/>
    <w:rsid w:val="00F95F47"/>
    <w:rsid w:val="00F9678C"/>
    <w:rsid w:val="00F96AA7"/>
    <w:rsid w:val="00F97E5E"/>
    <w:rsid w:val="00FA0A8F"/>
    <w:rsid w:val="00FA1331"/>
    <w:rsid w:val="00FA24CB"/>
    <w:rsid w:val="00FA265B"/>
    <w:rsid w:val="00FA272A"/>
    <w:rsid w:val="00FA29F7"/>
    <w:rsid w:val="00FA3AC6"/>
    <w:rsid w:val="00FA3BDF"/>
    <w:rsid w:val="00FA3E44"/>
    <w:rsid w:val="00FA4E58"/>
    <w:rsid w:val="00FA535A"/>
    <w:rsid w:val="00FA6335"/>
    <w:rsid w:val="00FA65C8"/>
    <w:rsid w:val="00FA6648"/>
    <w:rsid w:val="00FA75E6"/>
    <w:rsid w:val="00FA7631"/>
    <w:rsid w:val="00FA7BF7"/>
    <w:rsid w:val="00FB000E"/>
    <w:rsid w:val="00FB1214"/>
    <w:rsid w:val="00FB16C7"/>
    <w:rsid w:val="00FB1D57"/>
    <w:rsid w:val="00FB1E84"/>
    <w:rsid w:val="00FB2CE3"/>
    <w:rsid w:val="00FB3A68"/>
    <w:rsid w:val="00FB4434"/>
    <w:rsid w:val="00FB4FC8"/>
    <w:rsid w:val="00FB5118"/>
    <w:rsid w:val="00FB53DC"/>
    <w:rsid w:val="00FB58AF"/>
    <w:rsid w:val="00FB5A0B"/>
    <w:rsid w:val="00FB6715"/>
    <w:rsid w:val="00FB6A08"/>
    <w:rsid w:val="00FC01F6"/>
    <w:rsid w:val="00FC0452"/>
    <w:rsid w:val="00FC0586"/>
    <w:rsid w:val="00FC06BB"/>
    <w:rsid w:val="00FC1485"/>
    <w:rsid w:val="00FC1881"/>
    <w:rsid w:val="00FC2971"/>
    <w:rsid w:val="00FC2AEE"/>
    <w:rsid w:val="00FC32A4"/>
    <w:rsid w:val="00FC3A09"/>
    <w:rsid w:val="00FC3AFE"/>
    <w:rsid w:val="00FC466C"/>
    <w:rsid w:val="00FC4B43"/>
    <w:rsid w:val="00FC4C44"/>
    <w:rsid w:val="00FC55D6"/>
    <w:rsid w:val="00FC57E4"/>
    <w:rsid w:val="00FC6B3C"/>
    <w:rsid w:val="00FC7119"/>
    <w:rsid w:val="00FC7CBA"/>
    <w:rsid w:val="00FD014A"/>
    <w:rsid w:val="00FD033C"/>
    <w:rsid w:val="00FD202D"/>
    <w:rsid w:val="00FD2A28"/>
    <w:rsid w:val="00FD2D9F"/>
    <w:rsid w:val="00FD50ED"/>
    <w:rsid w:val="00FD58FD"/>
    <w:rsid w:val="00FD5F5E"/>
    <w:rsid w:val="00FD6859"/>
    <w:rsid w:val="00FD6E60"/>
    <w:rsid w:val="00FD773B"/>
    <w:rsid w:val="00FD78FA"/>
    <w:rsid w:val="00FE0516"/>
    <w:rsid w:val="00FE0B88"/>
    <w:rsid w:val="00FE1140"/>
    <w:rsid w:val="00FE1837"/>
    <w:rsid w:val="00FE24D9"/>
    <w:rsid w:val="00FE3761"/>
    <w:rsid w:val="00FE379B"/>
    <w:rsid w:val="00FE38BD"/>
    <w:rsid w:val="00FE3F47"/>
    <w:rsid w:val="00FE4760"/>
    <w:rsid w:val="00FE4D23"/>
    <w:rsid w:val="00FE4F15"/>
    <w:rsid w:val="00FE5722"/>
    <w:rsid w:val="00FE5814"/>
    <w:rsid w:val="00FE5AE1"/>
    <w:rsid w:val="00FE5FDC"/>
    <w:rsid w:val="00FE6DDC"/>
    <w:rsid w:val="00FE7002"/>
    <w:rsid w:val="00FE7953"/>
    <w:rsid w:val="00FE7DB9"/>
    <w:rsid w:val="00FF04E3"/>
    <w:rsid w:val="00FF2967"/>
    <w:rsid w:val="00FF2E1B"/>
    <w:rsid w:val="00FF329A"/>
    <w:rsid w:val="00FF3F05"/>
    <w:rsid w:val="00FF4057"/>
    <w:rsid w:val="00FF487E"/>
    <w:rsid w:val="00FF514E"/>
    <w:rsid w:val="00FF5778"/>
    <w:rsid w:val="00FF700C"/>
    <w:rsid w:val="00FF76E6"/>
    <w:rsid w:val="00FF7724"/>
    <w:rsid w:val="01AF18A1"/>
    <w:rsid w:val="01D6AA40"/>
    <w:rsid w:val="023935E7"/>
    <w:rsid w:val="02679F1E"/>
    <w:rsid w:val="028DEBA6"/>
    <w:rsid w:val="035B3783"/>
    <w:rsid w:val="03F4C33F"/>
    <w:rsid w:val="040EC151"/>
    <w:rsid w:val="044B4668"/>
    <w:rsid w:val="04A4BE33"/>
    <w:rsid w:val="05C76B6C"/>
    <w:rsid w:val="060AD362"/>
    <w:rsid w:val="072C6401"/>
    <w:rsid w:val="07B1AFA6"/>
    <w:rsid w:val="08F6BE2A"/>
    <w:rsid w:val="09C5DCE3"/>
    <w:rsid w:val="0A4ADC66"/>
    <w:rsid w:val="0B2686A2"/>
    <w:rsid w:val="0C12904E"/>
    <w:rsid w:val="0C4731C8"/>
    <w:rsid w:val="0C8B70B0"/>
    <w:rsid w:val="0D883507"/>
    <w:rsid w:val="0D8F6CC7"/>
    <w:rsid w:val="0E35F0AD"/>
    <w:rsid w:val="0E3AF627"/>
    <w:rsid w:val="0E6FE727"/>
    <w:rsid w:val="0E79A940"/>
    <w:rsid w:val="0F240568"/>
    <w:rsid w:val="10151AAA"/>
    <w:rsid w:val="10CEE980"/>
    <w:rsid w:val="10D34647"/>
    <w:rsid w:val="10EB01D6"/>
    <w:rsid w:val="13FE7F54"/>
    <w:rsid w:val="1419802C"/>
    <w:rsid w:val="159A4FB5"/>
    <w:rsid w:val="1734FE64"/>
    <w:rsid w:val="17883C27"/>
    <w:rsid w:val="178D7786"/>
    <w:rsid w:val="18FF8C2F"/>
    <w:rsid w:val="1A455527"/>
    <w:rsid w:val="1A993DF7"/>
    <w:rsid w:val="1B6743FE"/>
    <w:rsid w:val="1C2904C5"/>
    <w:rsid w:val="1E2BEFCF"/>
    <w:rsid w:val="1FE5A550"/>
    <w:rsid w:val="20519B5B"/>
    <w:rsid w:val="21664D9D"/>
    <w:rsid w:val="218BA2BF"/>
    <w:rsid w:val="22138980"/>
    <w:rsid w:val="2342FD6B"/>
    <w:rsid w:val="23F1DB09"/>
    <w:rsid w:val="242A130A"/>
    <w:rsid w:val="251E10D3"/>
    <w:rsid w:val="25229EAE"/>
    <w:rsid w:val="25ABA05D"/>
    <w:rsid w:val="26FF2932"/>
    <w:rsid w:val="278F7B97"/>
    <w:rsid w:val="2853FF22"/>
    <w:rsid w:val="289550F7"/>
    <w:rsid w:val="28EEDB10"/>
    <w:rsid w:val="29BBA60E"/>
    <w:rsid w:val="29CC5D67"/>
    <w:rsid w:val="2A4FFAEA"/>
    <w:rsid w:val="2AF60BE4"/>
    <w:rsid w:val="2B57766F"/>
    <w:rsid w:val="2BDB3266"/>
    <w:rsid w:val="2BECCEE8"/>
    <w:rsid w:val="2C27A289"/>
    <w:rsid w:val="2C82F08E"/>
    <w:rsid w:val="2DCB9481"/>
    <w:rsid w:val="2F5BC880"/>
    <w:rsid w:val="30810D3C"/>
    <w:rsid w:val="30BA4516"/>
    <w:rsid w:val="31D105FE"/>
    <w:rsid w:val="31EA6729"/>
    <w:rsid w:val="34022477"/>
    <w:rsid w:val="35CC532D"/>
    <w:rsid w:val="366D3F8E"/>
    <w:rsid w:val="36E376D9"/>
    <w:rsid w:val="379AE3C9"/>
    <w:rsid w:val="385C75CC"/>
    <w:rsid w:val="3A47CCF1"/>
    <w:rsid w:val="3A6FD43C"/>
    <w:rsid w:val="3B498C93"/>
    <w:rsid w:val="3B6F7F33"/>
    <w:rsid w:val="3B6FCFE0"/>
    <w:rsid w:val="3B7545F3"/>
    <w:rsid w:val="3BA4F577"/>
    <w:rsid w:val="3C5BA54D"/>
    <w:rsid w:val="3CBB9F84"/>
    <w:rsid w:val="3D479B16"/>
    <w:rsid w:val="3D5909B5"/>
    <w:rsid w:val="3DEB3CF0"/>
    <w:rsid w:val="3EFD16A0"/>
    <w:rsid w:val="3F5DF61A"/>
    <w:rsid w:val="3FC32940"/>
    <w:rsid w:val="4020534E"/>
    <w:rsid w:val="41F839C1"/>
    <w:rsid w:val="42247CAA"/>
    <w:rsid w:val="43940A22"/>
    <w:rsid w:val="4540193B"/>
    <w:rsid w:val="4548DA1F"/>
    <w:rsid w:val="4598EF20"/>
    <w:rsid w:val="470C8758"/>
    <w:rsid w:val="470C8F56"/>
    <w:rsid w:val="47F97254"/>
    <w:rsid w:val="486F95ED"/>
    <w:rsid w:val="4877B9FD"/>
    <w:rsid w:val="48E7FA97"/>
    <w:rsid w:val="4904A63F"/>
    <w:rsid w:val="497E8418"/>
    <w:rsid w:val="49F01304"/>
    <w:rsid w:val="49F25FCC"/>
    <w:rsid w:val="4A5065EA"/>
    <w:rsid w:val="4B3E73C9"/>
    <w:rsid w:val="4BC98021"/>
    <w:rsid w:val="4C9DF53A"/>
    <w:rsid w:val="4D3A63D0"/>
    <w:rsid w:val="4D6701C5"/>
    <w:rsid w:val="4DC6AA1B"/>
    <w:rsid w:val="4EDA3121"/>
    <w:rsid w:val="4EDADA94"/>
    <w:rsid w:val="4EE5ADFA"/>
    <w:rsid w:val="4EE9C8A0"/>
    <w:rsid w:val="4F4F2D19"/>
    <w:rsid w:val="505964CD"/>
    <w:rsid w:val="50859901"/>
    <w:rsid w:val="51914FFF"/>
    <w:rsid w:val="52D0E79B"/>
    <w:rsid w:val="54BAEBF2"/>
    <w:rsid w:val="54CAE622"/>
    <w:rsid w:val="54D566EE"/>
    <w:rsid w:val="5546F089"/>
    <w:rsid w:val="55A7539E"/>
    <w:rsid w:val="562EF357"/>
    <w:rsid w:val="56724AF6"/>
    <w:rsid w:val="56A62C6F"/>
    <w:rsid w:val="56CB37AF"/>
    <w:rsid w:val="56DBB228"/>
    <w:rsid w:val="594BD1F0"/>
    <w:rsid w:val="59F84E72"/>
    <w:rsid w:val="5A88ABEE"/>
    <w:rsid w:val="5AC0D38F"/>
    <w:rsid w:val="5B0448BE"/>
    <w:rsid w:val="5B7D03D0"/>
    <w:rsid w:val="5C656004"/>
    <w:rsid w:val="5CE534B4"/>
    <w:rsid w:val="5D208C49"/>
    <w:rsid w:val="5DBE442B"/>
    <w:rsid w:val="5E7C3610"/>
    <w:rsid w:val="5F21D538"/>
    <w:rsid w:val="5F66F4DB"/>
    <w:rsid w:val="5FAE52CC"/>
    <w:rsid w:val="5FBDB9E2"/>
    <w:rsid w:val="61B5B4C8"/>
    <w:rsid w:val="62416642"/>
    <w:rsid w:val="62D025AB"/>
    <w:rsid w:val="62EDE114"/>
    <w:rsid w:val="6336AE55"/>
    <w:rsid w:val="63569F1A"/>
    <w:rsid w:val="638716AA"/>
    <w:rsid w:val="63AB9C19"/>
    <w:rsid w:val="64471C7E"/>
    <w:rsid w:val="64F78A3F"/>
    <w:rsid w:val="65E7DADF"/>
    <w:rsid w:val="660A23D2"/>
    <w:rsid w:val="6630B71C"/>
    <w:rsid w:val="66377FB9"/>
    <w:rsid w:val="668EEF2B"/>
    <w:rsid w:val="67C15237"/>
    <w:rsid w:val="68C396DC"/>
    <w:rsid w:val="68F8CC9A"/>
    <w:rsid w:val="69DC739C"/>
    <w:rsid w:val="6AE45434"/>
    <w:rsid w:val="6B1D39A7"/>
    <w:rsid w:val="6BAC667E"/>
    <w:rsid w:val="6E41B28F"/>
    <w:rsid w:val="6F668B16"/>
    <w:rsid w:val="6F718F3B"/>
    <w:rsid w:val="6FCC641C"/>
    <w:rsid w:val="7123CB24"/>
    <w:rsid w:val="712EC3F6"/>
    <w:rsid w:val="72293E89"/>
    <w:rsid w:val="725150C5"/>
    <w:rsid w:val="735B4257"/>
    <w:rsid w:val="73B4631A"/>
    <w:rsid w:val="74EBEE70"/>
    <w:rsid w:val="7574E36F"/>
    <w:rsid w:val="763BA5A0"/>
    <w:rsid w:val="767FDEA5"/>
    <w:rsid w:val="769120FD"/>
    <w:rsid w:val="771FD85D"/>
    <w:rsid w:val="775EDB57"/>
    <w:rsid w:val="79734662"/>
    <w:rsid w:val="7A7227A6"/>
    <w:rsid w:val="7A72F1EF"/>
    <w:rsid w:val="7CBB25DC"/>
    <w:rsid w:val="7DC80F69"/>
    <w:rsid w:val="7E2D8F28"/>
    <w:rsid w:val="7EEA04D0"/>
    <w:rsid w:val="7EFD7EA3"/>
    <w:rsid w:val="7F357453"/>
    <w:rsid w:val="7FF59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2D034"/>
  <w15:chartTrackingRefBased/>
  <w15:docId w15:val="{F03D3A2B-EE23-4DC1-A7E5-35878CC3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DA1"/>
    <w:rPr>
      <w:sz w:val="24"/>
      <w:szCs w:val="24"/>
    </w:rPr>
  </w:style>
  <w:style w:type="paragraph" w:styleId="Heading1">
    <w:name w:val="heading 1"/>
    <w:basedOn w:val="Normal"/>
    <w:link w:val="Heading1Char"/>
    <w:uiPriority w:val="9"/>
    <w:qFormat/>
    <w:locked/>
    <w:rsid w:val="00C2209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locked/>
    <w:rsid w:val="00C519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31D"/>
    <w:pPr>
      <w:tabs>
        <w:tab w:val="center" w:pos="4153"/>
        <w:tab w:val="right" w:pos="8306"/>
      </w:tabs>
    </w:pPr>
  </w:style>
  <w:style w:type="character" w:customStyle="1" w:styleId="HeaderChar">
    <w:name w:val="Header Char"/>
    <w:link w:val="Header"/>
    <w:semiHidden/>
    <w:locked/>
    <w:rsid w:val="00D33177"/>
    <w:rPr>
      <w:rFonts w:cs="Times New Roman"/>
      <w:sz w:val="24"/>
      <w:szCs w:val="24"/>
      <w:lang w:val="en-AU" w:eastAsia="en-AU"/>
    </w:rPr>
  </w:style>
  <w:style w:type="paragraph" w:styleId="Footer">
    <w:name w:val="footer"/>
    <w:basedOn w:val="Normal"/>
    <w:link w:val="FooterChar"/>
    <w:uiPriority w:val="99"/>
    <w:rsid w:val="007B631D"/>
    <w:pPr>
      <w:tabs>
        <w:tab w:val="center" w:pos="4153"/>
        <w:tab w:val="right" w:pos="8306"/>
      </w:tabs>
    </w:pPr>
  </w:style>
  <w:style w:type="character" w:customStyle="1" w:styleId="FooterChar">
    <w:name w:val="Footer Char"/>
    <w:link w:val="Footer"/>
    <w:uiPriority w:val="99"/>
    <w:locked/>
    <w:rsid w:val="00D33177"/>
    <w:rPr>
      <w:rFonts w:cs="Times New Roman"/>
      <w:sz w:val="24"/>
      <w:szCs w:val="24"/>
      <w:lang w:val="en-AU" w:eastAsia="en-AU"/>
    </w:rPr>
  </w:style>
  <w:style w:type="character" w:customStyle="1" w:styleId="post-office-box">
    <w:name w:val="post-office-box"/>
    <w:rsid w:val="0098468D"/>
    <w:rPr>
      <w:rFonts w:cs="Times New Roman"/>
    </w:rPr>
  </w:style>
  <w:style w:type="table" w:styleId="TableGrid">
    <w:name w:val="Table Grid"/>
    <w:basedOn w:val="TableNormal"/>
    <w:rsid w:val="00C34B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0922"/>
    <w:rPr>
      <w:rFonts w:ascii="Tahoma" w:hAnsi="Tahoma" w:cs="Tahoma"/>
      <w:sz w:val="16"/>
      <w:szCs w:val="16"/>
    </w:rPr>
  </w:style>
  <w:style w:type="character" w:styleId="Strong">
    <w:name w:val="Strong"/>
    <w:qFormat/>
    <w:locked/>
    <w:rsid w:val="00DD2398"/>
    <w:rPr>
      <w:b/>
      <w:bCs/>
    </w:rPr>
  </w:style>
  <w:style w:type="character" w:styleId="Hyperlink">
    <w:name w:val="Hyperlink"/>
    <w:rsid w:val="006332C5"/>
    <w:rPr>
      <w:color w:val="0000FF"/>
      <w:u w:val="single"/>
    </w:rPr>
  </w:style>
  <w:style w:type="paragraph" w:styleId="BodyText2">
    <w:name w:val="Body Text 2"/>
    <w:basedOn w:val="Normal"/>
    <w:link w:val="BodyText2Char"/>
    <w:rsid w:val="007B7945"/>
    <w:pPr>
      <w:spacing w:before="100" w:beforeAutospacing="1" w:after="100" w:afterAutospacing="1"/>
    </w:pPr>
  </w:style>
  <w:style w:type="character" w:customStyle="1" w:styleId="BodyText2Char">
    <w:name w:val="Body Text 2 Char"/>
    <w:link w:val="BodyText2"/>
    <w:rsid w:val="007B7945"/>
    <w:rPr>
      <w:sz w:val="24"/>
      <w:szCs w:val="24"/>
      <w:lang w:val="en-AU" w:eastAsia="en-AU"/>
    </w:rPr>
  </w:style>
  <w:style w:type="paragraph" w:customStyle="1" w:styleId="Default">
    <w:name w:val="Default"/>
    <w:rsid w:val="00CF0605"/>
    <w:pPr>
      <w:autoSpaceDE w:val="0"/>
      <w:autoSpaceDN w:val="0"/>
      <w:adjustRightInd w:val="0"/>
    </w:pPr>
    <w:rPr>
      <w:rFonts w:ascii="Arial" w:hAnsi="Arial" w:cs="Arial"/>
      <w:color w:val="000000"/>
      <w:sz w:val="24"/>
      <w:szCs w:val="24"/>
    </w:rPr>
  </w:style>
  <w:style w:type="character" w:styleId="Mention">
    <w:name w:val="Mention"/>
    <w:uiPriority w:val="99"/>
    <w:semiHidden/>
    <w:unhideWhenUsed/>
    <w:rsid w:val="005D66A5"/>
    <w:rPr>
      <w:color w:val="2B579A"/>
      <w:shd w:val="clear" w:color="auto" w:fill="E6E6E6"/>
    </w:rPr>
  </w:style>
  <w:style w:type="character" w:styleId="UnresolvedMention">
    <w:name w:val="Unresolved Mention"/>
    <w:uiPriority w:val="99"/>
    <w:semiHidden/>
    <w:unhideWhenUsed/>
    <w:rsid w:val="007F6AD9"/>
    <w:rPr>
      <w:color w:val="808080"/>
      <w:shd w:val="clear" w:color="auto" w:fill="E6E6E6"/>
    </w:rPr>
  </w:style>
  <w:style w:type="paragraph" w:styleId="ListParagraph">
    <w:name w:val="List Paragraph"/>
    <w:basedOn w:val="Normal"/>
    <w:uiPriority w:val="34"/>
    <w:qFormat/>
    <w:rsid w:val="001E18BA"/>
    <w:pPr>
      <w:spacing w:after="160" w:line="259" w:lineRule="auto"/>
      <w:ind w:left="720"/>
      <w:contextualSpacing/>
    </w:pPr>
    <w:rPr>
      <w:rFonts w:ascii="Calibri" w:eastAsia="Calibri" w:hAnsi="Calibri"/>
      <w:sz w:val="22"/>
      <w:szCs w:val="22"/>
      <w:lang w:eastAsia="en-US"/>
    </w:rPr>
  </w:style>
  <w:style w:type="paragraph" w:styleId="Caption">
    <w:name w:val="caption"/>
    <w:basedOn w:val="Normal"/>
    <w:next w:val="Normal"/>
    <w:unhideWhenUsed/>
    <w:qFormat/>
    <w:locked/>
    <w:rsid w:val="00087DA1"/>
    <w:pPr>
      <w:spacing w:after="200"/>
    </w:pPr>
    <w:rPr>
      <w:i/>
      <w:iCs/>
      <w:color w:val="44546A" w:themeColor="text2"/>
      <w:sz w:val="22"/>
      <w:szCs w:val="18"/>
    </w:rPr>
  </w:style>
  <w:style w:type="paragraph" w:styleId="FootnoteText">
    <w:name w:val="footnote text"/>
    <w:basedOn w:val="Normal"/>
    <w:link w:val="FootnoteTextChar"/>
    <w:rsid w:val="009512A8"/>
    <w:rPr>
      <w:sz w:val="20"/>
      <w:szCs w:val="20"/>
    </w:rPr>
  </w:style>
  <w:style w:type="character" w:customStyle="1" w:styleId="FootnoteTextChar">
    <w:name w:val="Footnote Text Char"/>
    <w:basedOn w:val="DefaultParagraphFont"/>
    <w:link w:val="FootnoteText"/>
    <w:rsid w:val="009512A8"/>
  </w:style>
  <w:style w:type="character" w:styleId="FootnoteReference">
    <w:name w:val="footnote reference"/>
    <w:basedOn w:val="DefaultParagraphFont"/>
    <w:rsid w:val="009512A8"/>
    <w:rPr>
      <w:vertAlign w:val="superscript"/>
    </w:rPr>
  </w:style>
  <w:style w:type="character" w:styleId="CommentReference">
    <w:name w:val="annotation reference"/>
    <w:basedOn w:val="DefaultParagraphFont"/>
    <w:rsid w:val="00EE238C"/>
    <w:rPr>
      <w:sz w:val="16"/>
      <w:szCs w:val="16"/>
    </w:rPr>
  </w:style>
  <w:style w:type="paragraph" w:styleId="CommentText">
    <w:name w:val="annotation text"/>
    <w:basedOn w:val="Normal"/>
    <w:link w:val="CommentTextChar"/>
    <w:rsid w:val="00EE238C"/>
    <w:rPr>
      <w:sz w:val="20"/>
      <w:szCs w:val="20"/>
    </w:rPr>
  </w:style>
  <w:style w:type="character" w:customStyle="1" w:styleId="CommentTextChar">
    <w:name w:val="Comment Text Char"/>
    <w:basedOn w:val="DefaultParagraphFont"/>
    <w:link w:val="CommentText"/>
    <w:rsid w:val="00EE238C"/>
  </w:style>
  <w:style w:type="paragraph" w:styleId="CommentSubject">
    <w:name w:val="annotation subject"/>
    <w:basedOn w:val="CommentText"/>
    <w:next w:val="CommentText"/>
    <w:link w:val="CommentSubjectChar"/>
    <w:rsid w:val="00EE238C"/>
    <w:rPr>
      <w:b/>
      <w:bCs/>
    </w:rPr>
  </w:style>
  <w:style w:type="character" w:customStyle="1" w:styleId="CommentSubjectChar">
    <w:name w:val="Comment Subject Char"/>
    <w:basedOn w:val="CommentTextChar"/>
    <w:link w:val="CommentSubject"/>
    <w:rsid w:val="00EE238C"/>
    <w:rPr>
      <w:b/>
      <w:bCs/>
    </w:rPr>
  </w:style>
  <w:style w:type="paragraph" w:styleId="PlainText">
    <w:name w:val="Plain Text"/>
    <w:basedOn w:val="Normal"/>
    <w:link w:val="PlainTextChar"/>
    <w:unhideWhenUsed/>
    <w:rsid w:val="004D1CF6"/>
    <w:rPr>
      <w:rFonts w:ascii="Consolas" w:hAnsi="Consolas" w:cs="Consolas"/>
      <w:sz w:val="21"/>
      <w:szCs w:val="21"/>
      <w:lang w:eastAsia="en-US"/>
    </w:rPr>
  </w:style>
  <w:style w:type="character" w:customStyle="1" w:styleId="PlainTextChar">
    <w:name w:val="Plain Text Char"/>
    <w:basedOn w:val="DefaultParagraphFont"/>
    <w:link w:val="PlainText"/>
    <w:rsid w:val="004D1CF6"/>
    <w:rPr>
      <w:rFonts w:ascii="Consolas" w:hAnsi="Consolas" w:cs="Consolas"/>
      <w:sz w:val="21"/>
      <w:szCs w:val="21"/>
      <w:lang w:eastAsia="en-US"/>
    </w:rPr>
  </w:style>
  <w:style w:type="numbering" w:customStyle="1" w:styleId="Headings">
    <w:name w:val="Headings"/>
    <w:uiPriority w:val="99"/>
    <w:rsid w:val="009E4932"/>
    <w:pPr>
      <w:numPr>
        <w:numId w:val="1"/>
      </w:numPr>
    </w:pPr>
  </w:style>
  <w:style w:type="character" w:customStyle="1" w:styleId="Heading1Char">
    <w:name w:val="Heading 1 Char"/>
    <w:basedOn w:val="DefaultParagraphFont"/>
    <w:link w:val="Heading1"/>
    <w:uiPriority w:val="9"/>
    <w:rsid w:val="00C22091"/>
    <w:rPr>
      <w:b/>
      <w:bCs/>
      <w:kern w:val="36"/>
      <w:sz w:val="48"/>
      <w:szCs w:val="48"/>
    </w:rPr>
  </w:style>
  <w:style w:type="paragraph" w:styleId="Revision">
    <w:name w:val="Revision"/>
    <w:hidden/>
    <w:uiPriority w:val="99"/>
    <w:semiHidden/>
    <w:rsid w:val="00380BFB"/>
    <w:rPr>
      <w:sz w:val="24"/>
      <w:szCs w:val="24"/>
    </w:rPr>
  </w:style>
  <w:style w:type="paragraph" w:styleId="NormalWeb">
    <w:name w:val="Normal (Web)"/>
    <w:basedOn w:val="Normal"/>
    <w:uiPriority w:val="99"/>
    <w:unhideWhenUsed/>
    <w:rsid w:val="009145F5"/>
    <w:pPr>
      <w:spacing w:before="100" w:beforeAutospacing="1" w:after="100" w:afterAutospacing="1"/>
    </w:pPr>
  </w:style>
  <w:style w:type="character" w:customStyle="1" w:styleId="Heading3Char">
    <w:name w:val="Heading 3 Char"/>
    <w:basedOn w:val="DefaultParagraphFont"/>
    <w:link w:val="Heading3"/>
    <w:semiHidden/>
    <w:rsid w:val="00C519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863">
      <w:bodyDiv w:val="1"/>
      <w:marLeft w:val="0"/>
      <w:marRight w:val="0"/>
      <w:marTop w:val="0"/>
      <w:marBottom w:val="0"/>
      <w:divBdr>
        <w:top w:val="none" w:sz="0" w:space="0" w:color="auto"/>
        <w:left w:val="none" w:sz="0" w:space="0" w:color="auto"/>
        <w:bottom w:val="none" w:sz="0" w:space="0" w:color="auto"/>
        <w:right w:val="none" w:sz="0" w:space="0" w:color="auto"/>
      </w:divBdr>
    </w:div>
    <w:div w:id="155153572">
      <w:bodyDiv w:val="1"/>
      <w:marLeft w:val="0"/>
      <w:marRight w:val="0"/>
      <w:marTop w:val="0"/>
      <w:marBottom w:val="0"/>
      <w:divBdr>
        <w:top w:val="none" w:sz="0" w:space="0" w:color="auto"/>
        <w:left w:val="none" w:sz="0" w:space="0" w:color="auto"/>
        <w:bottom w:val="none" w:sz="0" w:space="0" w:color="auto"/>
        <w:right w:val="none" w:sz="0" w:space="0" w:color="auto"/>
      </w:divBdr>
    </w:div>
    <w:div w:id="446895110">
      <w:bodyDiv w:val="1"/>
      <w:marLeft w:val="0"/>
      <w:marRight w:val="0"/>
      <w:marTop w:val="0"/>
      <w:marBottom w:val="0"/>
      <w:divBdr>
        <w:top w:val="none" w:sz="0" w:space="0" w:color="auto"/>
        <w:left w:val="none" w:sz="0" w:space="0" w:color="auto"/>
        <w:bottom w:val="none" w:sz="0" w:space="0" w:color="auto"/>
        <w:right w:val="none" w:sz="0" w:space="0" w:color="auto"/>
      </w:divBdr>
    </w:div>
    <w:div w:id="572741453">
      <w:bodyDiv w:val="1"/>
      <w:marLeft w:val="0"/>
      <w:marRight w:val="0"/>
      <w:marTop w:val="0"/>
      <w:marBottom w:val="0"/>
      <w:divBdr>
        <w:top w:val="none" w:sz="0" w:space="0" w:color="auto"/>
        <w:left w:val="none" w:sz="0" w:space="0" w:color="auto"/>
        <w:bottom w:val="none" w:sz="0" w:space="0" w:color="auto"/>
        <w:right w:val="none" w:sz="0" w:space="0" w:color="auto"/>
      </w:divBdr>
    </w:div>
    <w:div w:id="647129975">
      <w:bodyDiv w:val="1"/>
      <w:marLeft w:val="0"/>
      <w:marRight w:val="0"/>
      <w:marTop w:val="0"/>
      <w:marBottom w:val="0"/>
      <w:divBdr>
        <w:top w:val="none" w:sz="0" w:space="0" w:color="auto"/>
        <w:left w:val="none" w:sz="0" w:space="0" w:color="auto"/>
        <w:bottom w:val="none" w:sz="0" w:space="0" w:color="auto"/>
        <w:right w:val="none" w:sz="0" w:space="0" w:color="auto"/>
      </w:divBdr>
    </w:div>
    <w:div w:id="706874374">
      <w:bodyDiv w:val="1"/>
      <w:marLeft w:val="0"/>
      <w:marRight w:val="0"/>
      <w:marTop w:val="0"/>
      <w:marBottom w:val="0"/>
      <w:divBdr>
        <w:top w:val="none" w:sz="0" w:space="0" w:color="auto"/>
        <w:left w:val="none" w:sz="0" w:space="0" w:color="auto"/>
        <w:bottom w:val="none" w:sz="0" w:space="0" w:color="auto"/>
        <w:right w:val="none" w:sz="0" w:space="0" w:color="auto"/>
      </w:divBdr>
    </w:div>
    <w:div w:id="710346526">
      <w:bodyDiv w:val="1"/>
      <w:marLeft w:val="0"/>
      <w:marRight w:val="0"/>
      <w:marTop w:val="0"/>
      <w:marBottom w:val="0"/>
      <w:divBdr>
        <w:top w:val="none" w:sz="0" w:space="0" w:color="auto"/>
        <w:left w:val="none" w:sz="0" w:space="0" w:color="auto"/>
        <w:bottom w:val="none" w:sz="0" w:space="0" w:color="auto"/>
        <w:right w:val="none" w:sz="0" w:space="0" w:color="auto"/>
      </w:divBdr>
    </w:div>
    <w:div w:id="718699913">
      <w:bodyDiv w:val="1"/>
      <w:marLeft w:val="0"/>
      <w:marRight w:val="0"/>
      <w:marTop w:val="0"/>
      <w:marBottom w:val="0"/>
      <w:divBdr>
        <w:top w:val="none" w:sz="0" w:space="0" w:color="auto"/>
        <w:left w:val="none" w:sz="0" w:space="0" w:color="auto"/>
        <w:bottom w:val="none" w:sz="0" w:space="0" w:color="auto"/>
        <w:right w:val="none" w:sz="0" w:space="0" w:color="auto"/>
      </w:divBdr>
    </w:div>
    <w:div w:id="848443338">
      <w:bodyDiv w:val="1"/>
      <w:marLeft w:val="0"/>
      <w:marRight w:val="0"/>
      <w:marTop w:val="0"/>
      <w:marBottom w:val="0"/>
      <w:divBdr>
        <w:top w:val="none" w:sz="0" w:space="0" w:color="auto"/>
        <w:left w:val="none" w:sz="0" w:space="0" w:color="auto"/>
        <w:bottom w:val="none" w:sz="0" w:space="0" w:color="auto"/>
        <w:right w:val="none" w:sz="0" w:space="0" w:color="auto"/>
      </w:divBdr>
    </w:div>
    <w:div w:id="850610578">
      <w:bodyDiv w:val="1"/>
      <w:marLeft w:val="0"/>
      <w:marRight w:val="0"/>
      <w:marTop w:val="0"/>
      <w:marBottom w:val="0"/>
      <w:divBdr>
        <w:top w:val="none" w:sz="0" w:space="0" w:color="auto"/>
        <w:left w:val="none" w:sz="0" w:space="0" w:color="auto"/>
        <w:bottom w:val="none" w:sz="0" w:space="0" w:color="auto"/>
        <w:right w:val="none" w:sz="0" w:space="0" w:color="auto"/>
      </w:divBdr>
    </w:div>
    <w:div w:id="1017853352">
      <w:bodyDiv w:val="1"/>
      <w:marLeft w:val="0"/>
      <w:marRight w:val="0"/>
      <w:marTop w:val="0"/>
      <w:marBottom w:val="0"/>
      <w:divBdr>
        <w:top w:val="none" w:sz="0" w:space="0" w:color="auto"/>
        <w:left w:val="none" w:sz="0" w:space="0" w:color="auto"/>
        <w:bottom w:val="none" w:sz="0" w:space="0" w:color="auto"/>
        <w:right w:val="none" w:sz="0" w:space="0" w:color="auto"/>
      </w:divBdr>
    </w:div>
    <w:div w:id="1019546301">
      <w:bodyDiv w:val="1"/>
      <w:marLeft w:val="0"/>
      <w:marRight w:val="0"/>
      <w:marTop w:val="0"/>
      <w:marBottom w:val="0"/>
      <w:divBdr>
        <w:top w:val="none" w:sz="0" w:space="0" w:color="auto"/>
        <w:left w:val="none" w:sz="0" w:space="0" w:color="auto"/>
        <w:bottom w:val="none" w:sz="0" w:space="0" w:color="auto"/>
        <w:right w:val="none" w:sz="0" w:space="0" w:color="auto"/>
      </w:divBdr>
      <w:divsChild>
        <w:div w:id="646595398">
          <w:marLeft w:val="0"/>
          <w:marRight w:val="0"/>
          <w:marTop w:val="0"/>
          <w:marBottom w:val="0"/>
          <w:divBdr>
            <w:top w:val="none" w:sz="0" w:space="0" w:color="auto"/>
            <w:left w:val="none" w:sz="0" w:space="0" w:color="auto"/>
            <w:bottom w:val="none" w:sz="0" w:space="0" w:color="auto"/>
            <w:right w:val="none" w:sz="0" w:space="0" w:color="auto"/>
          </w:divBdr>
        </w:div>
        <w:div w:id="1148090457">
          <w:marLeft w:val="0"/>
          <w:marRight w:val="0"/>
          <w:marTop w:val="0"/>
          <w:marBottom w:val="0"/>
          <w:divBdr>
            <w:top w:val="none" w:sz="0" w:space="0" w:color="auto"/>
            <w:left w:val="none" w:sz="0" w:space="0" w:color="auto"/>
            <w:bottom w:val="none" w:sz="0" w:space="0" w:color="auto"/>
            <w:right w:val="none" w:sz="0" w:space="0" w:color="auto"/>
          </w:divBdr>
        </w:div>
        <w:div w:id="1983000784">
          <w:marLeft w:val="0"/>
          <w:marRight w:val="0"/>
          <w:marTop w:val="0"/>
          <w:marBottom w:val="0"/>
          <w:divBdr>
            <w:top w:val="none" w:sz="0" w:space="0" w:color="auto"/>
            <w:left w:val="none" w:sz="0" w:space="0" w:color="auto"/>
            <w:bottom w:val="none" w:sz="0" w:space="0" w:color="auto"/>
            <w:right w:val="none" w:sz="0" w:space="0" w:color="auto"/>
          </w:divBdr>
        </w:div>
      </w:divsChild>
    </w:div>
    <w:div w:id="1152676880">
      <w:bodyDiv w:val="1"/>
      <w:marLeft w:val="0"/>
      <w:marRight w:val="0"/>
      <w:marTop w:val="0"/>
      <w:marBottom w:val="0"/>
      <w:divBdr>
        <w:top w:val="none" w:sz="0" w:space="0" w:color="auto"/>
        <w:left w:val="none" w:sz="0" w:space="0" w:color="auto"/>
        <w:bottom w:val="none" w:sz="0" w:space="0" w:color="auto"/>
        <w:right w:val="none" w:sz="0" w:space="0" w:color="auto"/>
      </w:divBdr>
    </w:div>
    <w:div w:id="1190952003">
      <w:bodyDiv w:val="1"/>
      <w:marLeft w:val="0"/>
      <w:marRight w:val="0"/>
      <w:marTop w:val="0"/>
      <w:marBottom w:val="0"/>
      <w:divBdr>
        <w:top w:val="none" w:sz="0" w:space="0" w:color="auto"/>
        <w:left w:val="none" w:sz="0" w:space="0" w:color="auto"/>
        <w:bottom w:val="none" w:sz="0" w:space="0" w:color="auto"/>
        <w:right w:val="none" w:sz="0" w:space="0" w:color="auto"/>
      </w:divBdr>
    </w:div>
    <w:div w:id="1238594828">
      <w:bodyDiv w:val="1"/>
      <w:marLeft w:val="0"/>
      <w:marRight w:val="0"/>
      <w:marTop w:val="0"/>
      <w:marBottom w:val="0"/>
      <w:divBdr>
        <w:top w:val="none" w:sz="0" w:space="0" w:color="auto"/>
        <w:left w:val="none" w:sz="0" w:space="0" w:color="auto"/>
        <w:bottom w:val="none" w:sz="0" w:space="0" w:color="auto"/>
        <w:right w:val="none" w:sz="0" w:space="0" w:color="auto"/>
      </w:divBdr>
    </w:div>
    <w:div w:id="1251281219">
      <w:bodyDiv w:val="1"/>
      <w:marLeft w:val="0"/>
      <w:marRight w:val="0"/>
      <w:marTop w:val="0"/>
      <w:marBottom w:val="0"/>
      <w:divBdr>
        <w:top w:val="none" w:sz="0" w:space="0" w:color="auto"/>
        <w:left w:val="none" w:sz="0" w:space="0" w:color="auto"/>
        <w:bottom w:val="none" w:sz="0" w:space="0" w:color="auto"/>
        <w:right w:val="none" w:sz="0" w:space="0" w:color="auto"/>
      </w:divBdr>
    </w:div>
    <w:div w:id="1262759339">
      <w:bodyDiv w:val="1"/>
      <w:marLeft w:val="0"/>
      <w:marRight w:val="0"/>
      <w:marTop w:val="0"/>
      <w:marBottom w:val="0"/>
      <w:divBdr>
        <w:top w:val="none" w:sz="0" w:space="0" w:color="auto"/>
        <w:left w:val="none" w:sz="0" w:space="0" w:color="auto"/>
        <w:bottom w:val="none" w:sz="0" w:space="0" w:color="auto"/>
        <w:right w:val="none" w:sz="0" w:space="0" w:color="auto"/>
      </w:divBdr>
    </w:div>
    <w:div w:id="1271550445">
      <w:bodyDiv w:val="1"/>
      <w:marLeft w:val="0"/>
      <w:marRight w:val="0"/>
      <w:marTop w:val="0"/>
      <w:marBottom w:val="0"/>
      <w:divBdr>
        <w:top w:val="none" w:sz="0" w:space="0" w:color="auto"/>
        <w:left w:val="none" w:sz="0" w:space="0" w:color="auto"/>
        <w:bottom w:val="none" w:sz="0" w:space="0" w:color="auto"/>
        <w:right w:val="none" w:sz="0" w:space="0" w:color="auto"/>
      </w:divBdr>
    </w:div>
    <w:div w:id="1597858293">
      <w:bodyDiv w:val="1"/>
      <w:marLeft w:val="0"/>
      <w:marRight w:val="0"/>
      <w:marTop w:val="0"/>
      <w:marBottom w:val="0"/>
      <w:divBdr>
        <w:top w:val="none" w:sz="0" w:space="0" w:color="auto"/>
        <w:left w:val="none" w:sz="0" w:space="0" w:color="auto"/>
        <w:bottom w:val="none" w:sz="0" w:space="0" w:color="auto"/>
        <w:right w:val="none" w:sz="0" w:space="0" w:color="auto"/>
      </w:divBdr>
    </w:div>
    <w:div w:id="1676153564">
      <w:bodyDiv w:val="1"/>
      <w:marLeft w:val="0"/>
      <w:marRight w:val="0"/>
      <w:marTop w:val="0"/>
      <w:marBottom w:val="0"/>
      <w:divBdr>
        <w:top w:val="none" w:sz="0" w:space="0" w:color="auto"/>
        <w:left w:val="none" w:sz="0" w:space="0" w:color="auto"/>
        <w:bottom w:val="none" w:sz="0" w:space="0" w:color="auto"/>
        <w:right w:val="none" w:sz="0" w:space="0" w:color="auto"/>
      </w:divBdr>
    </w:div>
    <w:div w:id="1785422289">
      <w:bodyDiv w:val="1"/>
      <w:marLeft w:val="0"/>
      <w:marRight w:val="0"/>
      <w:marTop w:val="0"/>
      <w:marBottom w:val="0"/>
      <w:divBdr>
        <w:top w:val="none" w:sz="0" w:space="0" w:color="auto"/>
        <w:left w:val="none" w:sz="0" w:space="0" w:color="auto"/>
        <w:bottom w:val="none" w:sz="0" w:space="0" w:color="auto"/>
        <w:right w:val="none" w:sz="0" w:space="0" w:color="auto"/>
      </w:divBdr>
      <w:divsChild>
        <w:div w:id="1545095029">
          <w:marLeft w:val="0"/>
          <w:marRight w:val="0"/>
          <w:marTop w:val="0"/>
          <w:marBottom w:val="0"/>
          <w:divBdr>
            <w:top w:val="none" w:sz="0" w:space="0" w:color="auto"/>
            <w:left w:val="none" w:sz="0" w:space="0" w:color="auto"/>
            <w:bottom w:val="none" w:sz="0" w:space="0" w:color="auto"/>
            <w:right w:val="none" w:sz="0" w:space="0" w:color="auto"/>
          </w:divBdr>
          <w:divsChild>
            <w:div w:id="2050760979">
              <w:marLeft w:val="0"/>
              <w:marRight w:val="0"/>
              <w:marTop w:val="0"/>
              <w:marBottom w:val="0"/>
              <w:divBdr>
                <w:top w:val="none" w:sz="0" w:space="0" w:color="auto"/>
                <w:left w:val="none" w:sz="0" w:space="0" w:color="auto"/>
                <w:bottom w:val="none" w:sz="0" w:space="0" w:color="auto"/>
                <w:right w:val="none" w:sz="0" w:space="0" w:color="auto"/>
              </w:divBdr>
              <w:divsChild>
                <w:div w:id="12219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2263">
      <w:bodyDiv w:val="1"/>
      <w:marLeft w:val="0"/>
      <w:marRight w:val="0"/>
      <w:marTop w:val="0"/>
      <w:marBottom w:val="0"/>
      <w:divBdr>
        <w:top w:val="none" w:sz="0" w:space="0" w:color="auto"/>
        <w:left w:val="none" w:sz="0" w:space="0" w:color="auto"/>
        <w:bottom w:val="none" w:sz="0" w:space="0" w:color="auto"/>
        <w:right w:val="none" w:sz="0" w:space="0" w:color="auto"/>
      </w:divBdr>
    </w:div>
    <w:div w:id="1875269163">
      <w:bodyDiv w:val="1"/>
      <w:marLeft w:val="0"/>
      <w:marRight w:val="0"/>
      <w:marTop w:val="0"/>
      <w:marBottom w:val="0"/>
      <w:divBdr>
        <w:top w:val="none" w:sz="0" w:space="0" w:color="auto"/>
        <w:left w:val="none" w:sz="0" w:space="0" w:color="auto"/>
        <w:bottom w:val="none" w:sz="0" w:space="0" w:color="auto"/>
        <w:right w:val="none" w:sz="0" w:space="0" w:color="auto"/>
      </w:divBdr>
    </w:div>
    <w:div w:id="1885830534">
      <w:bodyDiv w:val="1"/>
      <w:marLeft w:val="0"/>
      <w:marRight w:val="0"/>
      <w:marTop w:val="0"/>
      <w:marBottom w:val="0"/>
      <w:divBdr>
        <w:top w:val="none" w:sz="0" w:space="0" w:color="auto"/>
        <w:left w:val="none" w:sz="0" w:space="0" w:color="auto"/>
        <w:bottom w:val="none" w:sz="0" w:space="0" w:color="auto"/>
        <w:right w:val="none" w:sz="0" w:space="0" w:color="auto"/>
      </w:divBdr>
    </w:div>
    <w:div w:id="2020502917">
      <w:bodyDiv w:val="1"/>
      <w:marLeft w:val="0"/>
      <w:marRight w:val="0"/>
      <w:marTop w:val="0"/>
      <w:marBottom w:val="0"/>
      <w:divBdr>
        <w:top w:val="none" w:sz="0" w:space="0" w:color="auto"/>
        <w:left w:val="none" w:sz="0" w:space="0" w:color="auto"/>
        <w:bottom w:val="none" w:sz="0" w:space="0" w:color="auto"/>
        <w:right w:val="none" w:sz="0" w:space="0" w:color="auto"/>
      </w:divBdr>
      <w:divsChild>
        <w:div w:id="453447829">
          <w:marLeft w:val="0"/>
          <w:marRight w:val="0"/>
          <w:marTop w:val="0"/>
          <w:marBottom w:val="0"/>
          <w:divBdr>
            <w:top w:val="none" w:sz="0" w:space="0" w:color="auto"/>
            <w:left w:val="none" w:sz="0" w:space="0" w:color="auto"/>
            <w:bottom w:val="none" w:sz="0" w:space="0" w:color="auto"/>
            <w:right w:val="none" w:sz="0" w:space="0" w:color="auto"/>
          </w:divBdr>
        </w:div>
        <w:div w:id="601180365">
          <w:marLeft w:val="0"/>
          <w:marRight w:val="0"/>
          <w:marTop w:val="0"/>
          <w:marBottom w:val="0"/>
          <w:divBdr>
            <w:top w:val="none" w:sz="0" w:space="0" w:color="auto"/>
            <w:left w:val="none" w:sz="0" w:space="0" w:color="auto"/>
            <w:bottom w:val="none" w:sz="0" w:space="0" w:color="auto"/>
            <w:right w:val="none" w:sz="0" w:space="0" w:color="auto"/>
          </w:divBdr>
        </w:div>
        <w:div w:id="1172838389">
          <w:marLeft w:val="0"/>
          <w:marRight w:val="0"/>
          <w:marTop w:val="0"/>
          <w:marBottom w:val="0"/>
          <w:divBdr>
            <w:top w:val="none" w:sz="0" w:space="0" w:color="auto"/>
            <w:left w:val="none" w:sz="0" w:space="0" w:color="auto"/>
            <w:bottom w:val="none" w:sz="0" w:space="0" w:color="auto"/>
            <w:right w:val="none" w:sz="0" w:space="0" w:color="auto"/>
          </w:divBdr>
        </w:div>
      </w:divsChild>
    </w:div>
    <w:div w:id="21386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urrell@udiansw.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diansw.wpenginepowered.com/wp-content/uploads/UDIA-Apartment-Report-2022-Online-Vers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95D1E74324844B49F5A54E194BBC3" ma:contentTypeVersion="14" ma:contentTypeDescription="Create a new document." ma:contentTypeScope="" ma:versionID="ffa3cdf90de2b61de9643ef19027dd47">
  <xsd:schema xmlns:xsd="http://www.w3.org/2001/XMLSchema" xmlns:xs="http://www.w3.org/2001/XMLSchema" xmlns:p="http://schemas.microsoft.com/office/2006/metadata/properties" xmlns:ns2="ec3df33a-c13e-49e5-90be-1e65ebaa847e" xmlns:ns3="87f9b5c5-676e-44ea-aaba-ec1e335117cd" targetNamespace="http://schemas.microsoft.com/office/2006/metadata/properties" ma:root="true" ma:fieldsID="bca6529a26cbf9e3021dc444e72450d0" ns2:_="" ns3:_="">
    <xsd:import namespace="ec3df33a-c13e-49e5-90be-1e65ebaa847e"/>
    <xsd:import namespace="87f9b5c5-676e-44ea-aaba-ec1e33511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f33a-c13e-49e5-90be-1e65ebaa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e5afa6-0bb1-4190-9437-c193335e76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9b5c5-676e-44ea-aaba-ec1e335117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92851e-7b96-49f9-8546-f57531477541}" ma:internalName="TaxCatchAll" ma:showField="CatchAllData" ma:web="87f9b5c5-676e-44ea-aaba-ec1e33511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f9b5c5-676e-44ea-aaba-ec1e335117cd" xsi:nil="true"/>
    <lcf76f155ced4ddcb4097134ff3c332f xmlns="ec3df33a-c13e-49e5-90be-1e65ebaa847e">
      <Terms xmlns="http://schemas.microsoft.com/office/infopath/2007/PartnerControls"/>
    </lcf76f155ced4ddcb4097134ff3c332f>
    <SharedWithUsers xmlns="87f9b5c5-676e-44ea-aaba-ec1e335117cd">
      <UserInfo>
        <DisplayName>Deanna Lane</DisplayName>
        <AccountId>16</AccountId>
        <AccountType/>
      </UserInfo>
    </SharedWithUsers>
  </documentManagement>
</p:properties>
</file>

<file path=customXml/itemProps1.xml><?xml version="1.0" encoding="utf-8"?>
<ds:datastoreItem xmlns:ds="http://schemas.openxmlformats.org/officeDocument/2006/customXml" ds:itemID="{6EC32817-8D80-493D-A43B-E6AE02803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f33a-c13e-49e5-90be-1e65ebaa847e"/>
    <ds:schemaRef ds:uri="87f9b5c5-676e-44ea-aaba-ec1e33511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0D1F6-A129-4158-8FE2-9851D300DE27}">
  <ds:schemaRefs>
    <ds:schemaRef ds:uri="http://schemas.openxmlformats.org/officeDocument/2006/bibliography"/>
  </ds:schemaRefs>
</ds:datastoreItem>
</file>

<file path=customXml/itemProps3.xml><?xml version="1.0" encoding="utf-8"?>
<ds:datastoreItem xmlns:ds="http://schemas.openxmlformats.org/officeDocument/2006/customXml" ds:itemID="{05C8CFAE-C5E3-4912-BA5B-A816021D6FEE}">
  <ds:schemaRefs>
    <ds:schemaRef ds:uri="http://schemas.microsoft.com/sharepoint/v3/contenttype/forms"/>
  </ds:schemaRefs>
</ds:datastoreItem>
</file>

<file path=customXml/itemProps4.xml><?xml version="1.0" encoding="utf-8"?>
<ds:datastoreItem xmlns:ds="http://schemas.openxmlformats.org/officeDocument/2006/customXml" ds:itemID="{3CBCC408-12EA-4A00-A1F8-8E406FEAB4E5}">
  <ds:schemaRefs>
    <ds:schemaRef ds:uri="http://schemas.microsoft.com/office/2006/metadata/properties"/>
    <ds:schemaRef ds:uri="http://schemas.microsoft.com/office/infopath/2007/PartnerControls"/>
    <ds:schemaRef ds:uri="87f9b5c5-676e-44ea-aaba-ec1e335117cd"/>
    <ds:schemaRef ds:uri="ec3df33a-c13e-49e5-90be-1e65ebaa847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 July 2006-07-20</vt:lpstr>
    </vt:vector>
  </TitlesOfParts>
  <Company>Microsoft</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July 2006-07-20</dc:title>
  <dc:subject/>
  <dc:creator>Kit Hale</dc:creator>
  <cp:keywords/>
  <cp:lastModifiedBy>Michael Murrell</cp:lastModifiedBy>
  <cp:revision>2</cp:revision>
  <cp:lastPrinted>2022-05-09T05:15:00Z</cp:lastPrinted>
  <dcterms:created xsi:type="dcterms:W3CDTF">2022-12-13T09:51:00Z</dcterms:created>
  <dcterms:modified xsi:type="dcterms:W3CDTF">2022-12-13T09:51:00Z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f9010-7f5c-4372-b4e3-91a33ea4ea32_Enabled">
    <vt:lpwstr>true</vt:lpwstr>
  </property>
  <property fmtid="{D5CDD505-2E9C-101B-9397-08002B2CF9AE}" pid="3" name="MSIP_Label_fe7f9010-7f5c-4372-b4e3-91a33ea4ea32_SetDate">
    <vt:lpwstr>2021-03-30T03:49:52Z</vt:lpwstr>
  </property>
  <property fmtid="{D5CDD505-2E9C-101B-9397-08002B2CF9AE}" pid="4" name="MSIP_Label_fe7f9010-7f5c-4372-b4e3-91a33ea4ea32_Method">
    <vt:lpwstr>Standard</vt:lpwstr>
  </property>
  <property fmtid="{D5CDD505-2E9C-101B-9397-08002B2CF9AE}" pid="5" name="MSIP_Label_fe7f9010-7f5c-4372-b4e3-91a33ea4ea32_Name">
    <vt:lpwstr>I - Internal</vt:lpwstr>
  </property>
  <property fmtid="{D5CDD505-2E9C-101B-9397-08002B2CF9AE}" pid="6" name="MSIP_Label_fe7f9010-7f5c-4372-b4e3-91a33ea4ea32_SiteId">
    <vt:lpwstr>bc0c325b-6efc-4ca8-9e46-11b50fe2aab5</vt:lpwstr>
  </property>
  <property fmtid="{D5CDD505-2E9C-101B-9397-08002B2CF9AE}" pid="7" name="MSIP_Label_fe7f9010-7f5c-4372-b4e3-91a33ea4ea32_ActionId">
    <vt:lpwstr>56522201-c026-4bbd-b4c8-00004bd7e7f1</vt:lpwstr>
  </property>
  <property fmtid="{D5CDD505-2E9C-101B-9397-08002B2CF9AE}" pid="8" name="MSIP_Label_fe7f9010-7f5c-4372-b4e3-91a33ea4ea32_ContentBits">
    <vt:lpwstr>0</vt:lpwstr>
  </property>
  <property fmtid="{D5CDD505-2E9C-101B-9397-08002B2CF9AE}" pid="9" name="ContentTypeId">
    <vt:lpwstr>0x01010007D95D1E74324844B49F5A54E194BBC3</vt:lpwstr>
  </property>
  <property fmtid="{D5CDD505-2E9C-101B-9397-08002B2CF9AE}" pid="10" name="MediaServiceImageTags">
    <vt:lpwstr/>
  </property>
</Properties>
</file>